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CAE" w:rsidRDefault="00FE5CAE" w:rsidP="00FE5CAE">
      <w:pPr>
        <w:pStyle w:val="Heading2"/>
        <w:tabs>
          <w:tab w:val="left" w:pos="0"/>
        </w:tabs>
        <w:jc w:val="center"/>
        <w:rPr>
          <w:sz w:val="36"/>
          <w:szCs w:val="36"/>
        </w:rPr>
      </w:pPr>
      <w:r>
        <w:rPr>
          <w:noProof/>
          <w:sz w:val="36"/>
          <w:szCs w:val="36"/>
          <w:lang w:val="en-IN" w:eastAsia="en-IN"/>
        </w:rPr>
        <w:drawing>
          <wp:inline distT="0" distB="0" distL="0" distR="0">
            <wp:extent cx="1085850" cy="1609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1085850" cy="1609725"/>
                    </a:xfrm>
                    <a:prstGeom prst="rect">
                      <a:avLst/>
                    </a:prstGeom>
                  </pic:spPr>
                </pic:pic>
              </a:graphicData>
            </a:graphic>
          </wp:inline>
        </w:drawing>
      </w:r>
    </w:p>
    <w:p w:rsidR="00FE5CAE" w:rsidRDefault="00FE5CAE" w:rsidP="00FE5CAE">
      <w:pPr>
        <w:pStyle w:val="Heading2"/>
        <w:tabs>
          <w:tab w:val="left" w:pos="0"/>
        </w:tabs>
        <w:jc w:val="center"/>
        <w:rPr>
          <w:sz w:val="36"/>
          <w:szCs w:val="36"/>
        </w:rPr>
      </w:pPr>
    </w:p>
    <w:p w:rsidR="00FE5CAE" w:rsidRPr="00FE5CAE" w:rsidRDefault="00FE5CAE" w:rsidP="00FE5CAE">
      <w:pPr>
        <w:pStyle w:val="Heading2"/>
        <w:tabs>
          <w:tab w:val="left" w:pos="0"/>
        </w:tabs>
        <w:jc w:val="center"/>
        <w:rPr>
          <w:sz w:val="36"/>
          <w:szCs w:val="36"/>
        </w:rPr>
      </w:pPr>
      <w:r w:rsidRPr="00FE5CAE">
        <w:rPr>
          <w:sz w:val="36"/>
          <w:szCs w:val="36"/>
        </w:rPr>
        <w:t>ODISHA POWER TRANSMISSION CORPORATION LIMITED</w:t>
      </w:r>
    </w:p>
    <w:p w:rsidR="00FE5CAE" w:rsidRDefault="00FE5CAE" w:rsidP="00FE5CAE">
      <w:pPr>
        <w:jc w:val="center"/>
        <w:rPr>
          <w:sz w:val="44"/>
          <w:szCs w:val="44"/>
          <w:u w:val="single"/>
        </w:rPr>
      </w:pPr>
    </w:p>
    <w:p w:rsidR="00FE5CAE" w:rsidRDefault="00FE5CAE" w:rsidP="00FE5CAE">
      <w:pPr>
        <w:jc w:val="both"/>
        <w:rPr>
          <w:sz w:val="36"/>
          <w:szCs w:val="36"/>
          <w:u w:val="single"/>
        </w:rPr>
      </w:pPr>
    </w:p>
    <w:p w:rsidR="00FE5CAE" w:rsidRDefault="00FE5CAE" w:rsidP="00FE5CAE">
      <w:pPr>
        <w:jc w:val="both"/>
        <w:rPr>
          <w:sz w:val="36"/>
          <w:szCs w:val="36"/>
          <w:u w:val="single"/>
        </w:rPr>
      </w:pPr>
    </w:p>
    <w:p w:rsidR="00FE5CAE" w:rsidRDefault="00FE5CAE" w:rsidP="00FE5CAE">
      <w:pPr>
        <w:jc w:val="both"/>
        <w:rPr>
          <w:sz w:val="36"/>
          <w:szCs w:val="36"/>
          <w:u w:val="single"/>
        </w:rPr>
      </w:pPr>
    </w:p>
    <w:p w:rsidR="00FE5CAE" w:rsidRDefault="00FE5CAE" w:rsidP="00FE5CAE">
      <w:pPr>
        <w:jc w:val="center"/>
        <w:rPr>
          <w:b/>
          <w:bCs/>
          <w:sz w:val="48"/>
          <w:szCs w:val="48"/>
        </w:rPr>
      </w:pPr>
      <w:r>
        <w:rPr>
          <w:b/>
          <w:bCs/>
          <w:sz w:val="48"/>
          <w:szCs w:val="48"/>
        </w:rPr>
        <w:t>TECHNICAL SPECIFICATION</w:t>
      </w:r>
    </w:p>
    <w:p w:rsidR="00FE5CAE" w:rsidRDefault="00FE5CAE" w:rsidP="00FE5CAE">
      <w:pPr>
        <w:jc w:val="center"/>
        <w:rPr>
          <w:b/>
          <w:bCs/>
          <w:sz w:val="48"/>
          <w:szCs w:val="48"/>
        </w:rPr>
      </w:pPr>
    </w:p>
    <w:p w:rsidR="00FE5CAE" w:rsidRDefault="00FE5CAE" w:rsidP="00FE5CAE">
      <w:pPr>
        <w:jc w:val="center"/>
        <w:rPr>
          <w:b/>
          <w:bCs/>
          <w:sz w:val="48"/>
          <w:szCs w:val="48"/>
        </w:rPr>
      </w:pPr>
      <w:r>
        <w:rPr>
          <w:b/>
          <w:bCs/>
          <w:sz w:val="48"/>
          <w:szCs w:val="48"/>
        </w:rPr>
        <w:t>FOR</w:t>
      </w:r>
    </w:p>
    <w:p w:rsidR="00FE5CAE" w:rsidRDefault="00FE5CAE" w:rsidP="00FE5CAE">
      <w:pPr>
        <w:jc w:val="center"/>
        <w:rPr>
          <w:b/>
          <w:bCs/>
          <w:sz w:val="48"/>
          <w:szCs w:val="48"/>
        </w:rPr>
      </w:pPr>
    </w:p>
    <w:p w:rsidR="00FE5CAE" w:rsidRDefault="00FE5CAE" w:rsidP="00FE5CAE">
      <w:pPr>
        <w:pStyle w:val="BodyText"/>
        <w:ind w:left="720"/>
        <w:jc w:val="center"/>
        <w:rPr>
          <w:b/>
          <w:bCs/>
          <w:sz w:val="44"/>
          <w:szCs w:val="44"/>
        </w:rPr>
      </w:pPr>
      <w:r>
        <w:rPr>
          <w:b/>
          <w:bCs/>
          <w:sz w:val="44"/>
          <w:szCs w:val="44"/>
        </w:rPr>
        <w:t>420, 245, 145, &amp; 36 KV</w:t>
      </w:r>
    </w:p>
    <w:p w:rsidR="00FE5CAE" w:rsidRDefault="00FE5CAE" w:rsidP="00FE5CAE">
      <w:pPr>
        <w:pStyle w:val="BodyText"/>
        <w:ind w:left="720"/>
        <w:jc w:val="center"/>
        <w:rPr>
          <w:b/>
          <w:bCs/>
          <w:sz w:val="44"/>
          <w:szCs w:val="44"/>
        </w:rPr>
      </w:pPr>
      <w:r>
        <w:rPr>
          <w:b/>
          <w:bCs/>
          <w:sz w:val="44"/>
          <w:szCs w:val="44"/>
        </w:rPr>
        <w:t>CIRCUIT BREAKERS</w:t>
      </w:r>
    </w:p>
    <w:p w:rsidR="00FE5CAE" w:rsidRDefault="00FE5CAE" w:rsidP="00FE5CAE">
      <w:pPr>
        <w:pStyle w:val="BodyText"/>
        <w:rPr>
          <w:b/>
          <w:bCs/>
          <w:sz w:val="44"/>
          <w:szCs w:val="44"/>
        </w:rPr>
      </w:pPr>
    </w:p>
    <w:p w:rsidR="00FE5CAE" w:rsidRDefault="00FE5CAE" w:rsidP="00FE5CAE">
      <w:pPr>
        <w:pStyle w:val="BodyText"/>
        <w:rPr>
          <w:b/>
          <w:bCs/>
          <w:sz w:val="44"/>
          <w:szCs w:val="44"/>
        </w:rPr>
      </w:pPr>
    </w:p>
    <w:p w:rsidR="00FE5CAE" w:rsidRDefault="00FE5CAE" w:rsidP="00FE5CAE">
      <w:pPr>
        <w:pStyle w:val="BodyText"/>
        <w:rPr>
          <w:sz w:val="36"/>
        </w:rPr>
      </w:pPr>
    </w:p>
    <w:p w:rsidR="00FE5CAE" w:rsidRDefault="00FE5CAE" w:rsidP="00FE5CAE">
      <w:pPr>
        <w:pStyle w:val="Title"/>
        <w:tabs>
          <w:tab w:val="left" w:pos="2260"/>
        </w:tabs>
        <w:jc w:val="left"/>
        <w:rPr>
          <w:sz w:val="36"/>
        </w:rPr>
      </w:pPr>
    </w:p>
    <w:p w:rsidR="00FE5CAE" w:rsidRDefault="00FE5CAE" w:rsidP="00FE5CAE"/>
    <w:p w:rsidR="00FE5CAE" w:rsidRPr="00FE5CAE" w:rsidRDefault="00FE5CAE" w:rsidP="00AE39EE">
      <w:pPr>
        <w:pStyle w:val="ListParagraph"/>
        <w:numPr>
          <w:ilvl w:val="2"/>
          <w:numId w:val="44"/>
        </w:numPr>
        <w:rPr>
          <w:rFonts w:asciiTheme="minorHAnsi" w:hAnsiTheme="minorHAnsi"/>
          <w:sz w:val="32"/>
          <w:szCs w:val="32"/>
        </w:rPr>
      </w:pPr>
      <w:r w:rsidRPr="00FE5CAE">
        <w:rPr>
          <w:rFonts w:asciiTheme="minorHAnsi" w:hAnsiTheme="minorHAnsi"/>
          <w:sz w:val="32"/>
          <w:szCs w:val="32"/>
        </w:rPr>
        <w:t>420 KV SF6 CIRCUIT BREAKER</w:t>
      </w:r>
    </w:p>
    <w:p w:rsidR="00FE5CAE" w:rsidRPr="00FE5CAE" w:rsidRDefault="00FE5CAE" w:rsidP="00FE5CAE">
      <w:pPr>
        <w:rPr>
          <w:rFonts w:asciiTheme="minorHAnsi" w:hAnsiTheme="minorHAnsi"/>
          <w:b/>
          <w:bCs/>
          <w:sz w:val="32"/>
          <w:szCs w:val="32"/>
        </w:rPr>
      </w:pPr>
    </w:p>
    <w:p w:rsidR="00FE5CAE" w:rsidRPr="00FE5CAE" w:rsidRDefault="00FE5CAE" w:rsidP="00AE39EE">
      <w:pPr>
        <w:pStyle w:val="ListParagraph"/>
        <w:numPr>
          <w:ilvl w:val="2"/>
          <w:numId w:val="44"/>
        </w:numPr>
        <w:rPr>
          <w:rFonts w:asciiTheme="minorHAnsi" w:hAnsiTheme="minorHAnsi"/>
          <w:sz w:val="32"/>
          <w:szCs w:val="32"/>
        </w:rPr>
      </w:pPr>
      <w:r w:rsidRPr="00FE5CAE">
        <w:rPr>
          <w:rFonts w:asciiTheme="minorHAnsi" w:hAnsiTheme="minorHAnsi"/>
          <w:sz w:val="32"/>
          <w:szCs w:val="32"/>
        </w:rPr>
        <w:t>245KV SF6 CIRCUIT BREAKER</w:t>
      </w:r>
    </w:p>
    <w:p w:rsidR="00FE5CAE" w:rsidRPr="00FE5CAE" w:rsidRDefault="00FE5CAE" w:rsidP="00FE5CAE">
      <w:pPr>
        <w:rPr>
          <w:rFonts w:asciiTheme="minorHAnsi" w:hAnsiTheme="minorHAnsi"/>
          <w:b/>
          <w:bCs/>
          <w:sz w:val="32"/>
          <w:szCs w:val="32"/>
        </w:rPr>
      </w:pPr>
    </w:p>
    <w:p w:rsidR="00FE5CAE" w:rsidRPr="00FE5CAE" w:rsidRDefault="00FE5CAE" w:rsidP="00AE39EE">
      <w:pPr>
        <w:pStyle w:val="Title"/>
        <w:numPr>
          <w:ilvl w:val="2"/>
          <w:numId w:val="44"/>
        </w:numPr>
        <w:tabs>
          <w:tab w:val="left" w:pos="2260"/>
        </w:tabs>
        <w:jc w:val="left"/>
        <w:rPr>
          <w:rFonts w:asciiTheme="minorHAnsi" w:hAnsiTheme="minorHAnsi"/>
          <w:b w:val="0"/>
          <w:sz w:val="32"/>
          <w:szCs w:val="32"/>
        </w:rPr>
      </w:pPr>
      <w:r w:rsidRPr="00FE5CAE">
        <w:rPr>
          <w:rFonts w:asciiTheme="minorHAnsi" w:hAnsiTheme="minorHAnsi"/>
          <w:b w:val="0"/>
          <w:sz w:val="32"/>
          <w:szCs w:val="32"/>
        </w:rPr>
        <w:t>145 KV SF6 CIRCUIT BREAKER</w:t>
      </w:r>
    </w:p>
    <w:p w:rsidR="00FE5CAE" w:rsidRPr="00FE5CAE" w:rsidRDefault="00FE5CAE" w:rsidP="00FE5CAE">
      <w:pPr>
        <w:pStyle w:val="Title"/>
        <w:tabs>
          <w:tab w:val="left" w:pos="2260"/>
        </w:tabs>
        <w:ind w:firstLine="90"/>
        <w:jc w:val="left"/>
        <w:rPr>
          <w:rFonts w:asciiTheme="minorHAnsi" w:hAnsiTheme="minorHAnsi"/>
          <w:sz w:val="32"/>
          <w:szCs w:val="32"/>
        </w:rPr>
      </w:pPr>
    </w:p>
    <w:p w:rsidR="00FE5CAE" w:rsidRDefault="00FE5CAE" w:rsidP="00AE39EE">
      <w:pPr>
        <w:pStyle w:val="Title"/>
        <w:numPr>
          <w:ilvl w:val="2"/>
          <w:numId w:val="44"/>
        </w:numPr>
        <w:tabs>
          <w:tab w:val="left" w:pos="2260"/>
        </w:tabs>
        <w:jc w:val="left"/>
        <w:rPr>
          <w:rFonts w:asciiTheme="minorHAnsi" w:hAnsiTheme="minorHAnsi"/>
          <w:b w:val="0"/>
          <w:sz w:val="32"/>
          <w:szCs w:val="32"/>
        </w:rPr>
      </w:pPr>
      <w:r w:rsidRPr="00FE5CAE">
        <w:rPr>
          <w:rFonts w:asciiTheme="minorHAnsi" w:hAnsiTheme="minorHAnsi"/>
          <w:b w:val="0"/>
          <w:sz w:val="32"/>
          <w:szCs w:val="32"/>
        </w:rPr>
        <w:t>36 KV VCB</w:t>
      </w:r>
    </w:p>
    <w:p w:rsidR="00FE5CAE" w:rsidRDefault="00FE5CAE" w:rsidP="00FE5CAE">
      <w:pPr>
        <w:pStyle w:val="ListParagraph"/>
        <w:rPr>
          <w:rFonts w:asciiTheme="minorHAnsi" w:hAnsiTheme="minorHAnsi"/>
          <w:b/>
          <w:sz w:val="32"/>
          <w:szCs w:val="32"/>
        </w:rPr>
      </w:pPr>
    </w:p>
    <w:p w:rsidR="00FE5CAE" w:rsidRDefault="00FE5CAE" w:rsidP="00FE5CAE">
      <w:pPr>
        <w:pStyle w:val="Title"/>
        <w:tabs>
          <w:tab w:val="left" w:pos="2260"/>
        </w:tabs>
        <w:jc w:val="left"/>
        <w:rPr>
          <w:rFonts w:asciiTheme="minorHAnsi" w:hAnsiTheme="minorHAnsi"/>
          <w:b w:val="0"/>
          <w:sz w:val="32"/>
          <w:szCs w:val="32"/>
        </w:rPr>
      </w:pPr>
    </w:p>
    <w:p w:rsidR="00FE5CAE" w:rsidRPr="00FE5CAE" w:rsidRDefault="00FE5CAE" w:rsidP="00FE5CAE">
      <w:pPr>
        <w:pStyle w:val="Title"/>
        <w:tabs>
          <w:tab w:val="left" w:pos="2260"/>
        </w:tabs>
        <w:rPr>
          <w:rFonts w:asciiTheme="minorHAnsi" w:hAnsiTheme="minorHAnsi"/>
          <w:b w:val="0"/>
          <w:sz w:val="28"/>
          <w:szCs w:val="28"/>
        </w:rPr>
      </w:pPr>
    </w:p>
    <w:p w:rsidR="00FE5CAE" w:rsidRPr="00FE5CAE" w:rsidRDefault="00FE5CAE" w:rsidP="00FE5CAE">
      <w:pPr>
        <w:spacing w:line="360" w:lineRule="auto"/>
        <w:jc w:val="center"/>
        <w:rPr>
          <w:rFonts w:ascii="Bookman Old Style" w:hAnsi="Bookman Old Style"/>
          <w:b/>
          <w:sz w:val="28"/>
          <w:szCs w:val="28"/>
          <w:u w:val="single"/>
        </w:rPr>
      </w:pPr>
      <w:r w:rsidRPr="00FE5CAE">
        <w:rPr>
          <w:rFonts w:ascii="Bookman Old Style" w:hAnsi="Bookman Old Style"/>
          <w:b/>
          <w:sz w:val="28"/>
          <w:szCs w:val="28"/>
          <w:u w:val="single"/>
        </w:rPr>
        <w:lastRenderedPageBreak/>
        <w:t>420/245/145 KV CIRCUIT BREAKERS</w:t>
      </w:r>
    </w:p>
    <w:p w:rsidR="00FE5CAE" w:rsidRPr="00503D3A" w:rsidRDefault="00FE5CAE" w:rsidP="00FE5CAE">
      <w:pPr>
        <w:spacing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tab/>
      </w:r>
      <w:r w:rsidRPr="00503D3A">
        <w:rPr>
          <w:rFonts w:ascii="Bookman Old Style" w:hAnsi="Bookman Old Style"/>
          <w:b/>
          <w:sz w:val="22"/>
          <w:szCs w:val="22"/>
          <w:u w:val="single"/>
        </w:rPr>
        <w:t xml:space="preserve">SCOPE </w:t>
      </w:r>
      <w:r w:rsidRPr="00503D3A">
        <w:rPr>
          <w:rFonts w:ascii="Bookman Old Style" w:hAnsi="Bookman Old Style"/>
          <w:sz w:val="22"/>
          <w:szCs w:val="22"/>
        </w:rPr>
        <w:t>:</w:t>
      </w:r>
    </w:p>
    <w:p w:rsidR="00FE5CAE" w:rsidRPr="00503D3A" w:rsidRDefault="00FE5CAE" w:rsidP="00AE39EE">
      <w:pPr>
        <w:pStyle w:val="BodyText"/>
        <w:numPr>
          <w:ilvl w:val="1"/>
          <w:numId w:val="7"/>
        </w:numPr>
        <w:tabs>
          <w:tab w:val="left" w:pos="180"/>
          <w:tab w:val="left" w:pos="720"/>
          <w:tab w:val="left" w:pos="4320"/>
          <w:tab w:val="left" w:pos="5040"/>
        </w:tabs>
        <w:spacing w:before="120" w:line="360" w:lineRule="auto"/>
        <w:ind w:left="720" w:hanging="360"/>
        <w:rPr>
          <w:rFonts w:ascii="Bookman Old Style" w:hAnsi="Bookman Old Style"/>
          <w:szCs w:val="22"/>
        </w:rPr>
      </w:pPr>
      <w:r w:rsidRPr="00503D3A">
        <w:rPr>
          <w:rFonts w:ascii="Bookman Old Style" w:hAnsi="Bookman Old Style"/>
          <w:szCs w:val="22"/>
        </w:rPr>
        <w:t xml:space="preserve">  This specification provides for the design, manufacture, inspection and testing before dispatch, packing and delivery F.O.R. (destination) By Road transport only and supervision of erection, testing and commissioning, of outdoor SF6 circuit breakers along with structures, all the accessories and auxiliary equipment and mandatory spares, described herein, required for their satisfactory operation in various substations of the state.</w:t>
      </w:r>
    </w:p>
    <w:p w:rsidR="00FE5CAE" w:rsidRPr="00503D3A" w:rsidRDefault="00FE5CAE" w:rsidP="00AE39EE">
      <w:pPr>
        <w:numPr>
          <w:ilvl w:val="1"/>
          <w:numId w:val="7"/>
        </w:numPr>
        <w:tabs>
          <w:tab w:val="left" w:pos="720"/>
        </w:tabs>
        <w:spacing w:line="360" w:lineRule="auto"/>
        <w:ind w:left="720" w:hanging="360"/>
        <w:jc w:val="both"/>
        <w:rPr>
          <w:rFonts w:ascii="Bookman Old Style" w:hAnsi="Bookman Old Style"/>
          <w:sz w:val="22"/>
          <w:szCs w:val="22"/>
        </w:rPr>
      </w:pPr>
      <w:r w:rsidRPr="00503D3A">
        <w:rPr>
          <w:rFonts w:ascii="Bookman Old Style" w:hAnsi="Bookman Old Style"/>
          <w:sz w:val="22"/>
          <w:szCs w:val="22"/>
        </w:rPr>
        <w:t xml:space="preserve">  The circuit breaker shall conform in all respects to high standards of engineering, design, workmanship and latest revisions of relevant standards at the time of offer and purchaser shall have the power to reject any work or material, which, in his judgement, is not in full accordance therewith.</w:t>
      </w:r>
    </w:p>
    <w:p w:rsidR="00FE5CAE" w:rsidRPr="00503D3A" w:rsidRDefault="00FE5CAE" w:rsidP="00AE39EE">
      <w:pPr>
        <w:numPr>
          <w:ilvl w:val="0"/>
          <w:numId w:val="7"/>
        </w:numPr>
        <w:spacing w:line="360" w:lineRule="auto"/>
        <w:ind w:left="720" w:hanging="360"/>
        <w:jc w:val="both"/>
        <w:rPr>
          <w:rFonts w:ascii="Bookman Old Style" w:hAnsi="Bookman Old Style"/>
          <w:sz w:val="22"/>
          <w:szCs w:val="22"/>
          <w:u w:val="single"/>
        </w:rPr>
      </w:pPr>
      <w:r w:rsidRPr="00503D3A">
        <w:rPr>
          <w:rFonts w:ascii="Bookman Old Style" w:hAnsi="Bookman Old Style"/>
          <w:sz w:val="22"/>
          <w:szCs w:val="22"/>
          <w:u w:val="single"/>
        </w:rPr>
        <w:t xml:space="preserve">   STANDARDS</w:t>
      </w:r>
    </w:p>
    <w:p w:rsidR="00FE5CAE" w:rsidRPr="00503D3A"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 xml:space="preserve">   Except as modified in this specification, the circuit breakers shall conform to the latest revisions with amendments thereof, of following standards.</w:t>
      </w:r>
    </w:p>
    <w:tbl>
      <w:tblPr>
        <w:tblStyle w:val="TableGrid"/>
        <w:tblW w:w="0" w:type="auto"/>
        <w:tblLayout w:type="fixed"/>
        <w:tblLook w:val="0000" w:firstRow="0" w:lastRow="0" w:firstColumn="0" w:lastColumn="0" w:noHBand="0" w:noVBand="0"/>
      </w:tblPr>
      <w:tblGrid>
        <w:gridCol w:w="715"/>
        <w:gridCol w:w="3174"/>
        <w:gridCol w:w="6564"/>
      </w:tblGrid>
      <w:tr w:rsidR="00FE5CAE" w:rsidRPr="00503D3A" w:rsidTr="00FE5CAE">
        <w:trPr>
          <w:trHeight w:val="694"/>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NO.</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STANDARD</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TITLE</w:t>
            </w:r>
          </w:p>
        </w:tc>
      </w:tr>
      <w:tr w:rsidR="00FE5CAE" w:rsidRPr="00503D3A" w:rsidTr="00FE5CAE">
        <w:trPr>
          <w:trHeight w:val="351"/>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IEC-62271-100</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High Voltage Alternating Current Circuit-Breaker</w:t>
            </w:r>
          </w:p>
        </w:tc>
      </w:tr>
      <w:tr w:rsidR="00FE5CAE" w:rsidRPr="00503D3A" w:rsidTr="00FE5CAE">
        <w:trPr>
          <w:trHeight w:val="577"/>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IS-12729:2004/IEC-60694</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Common Specification for High Voltage Control gear &amp; Switchgear standard</w:t>
            </w:r>
          </w:p>
        </w:tc>
      </w:tr>
      <w:tr w:rsidR="00FE5CAE" w:rsidRPr="00503D3A" w:rsidTr="00FE5CAE">
        <w:trPr>
          <w:trHeight w:val="811"/>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IS-14658/IEC-1633</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H.V Alternating Current Ckt Breaker-Guide for Short Ckt &amp; Switching Test Procedures for metal enclosed &amp; dead tank Circuit Breaker</w:t>
            </w:r>
          </w:p>
        </w:tc>
      </w:tr>
      <w:tr w:rsidR="00FE5CAE" w:rsidRPr="00503D3A" w:rsidTr="00FE5CAE">
        <w:trPr>
          <w:trHeight w:val="713"/>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4. </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IS-14674:1999/IEC-1166:1993</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H.V Alternating Current Ckt Breaker-Guide for Seismic qualification of HV A.C  Circuit Breaker</w:t>
            </w:r>
          </w:p>
        </w:tc>
      </w:tr>
      <w:tr w:rsidR="00FE5CAE" w:rsidRPr="00503D3A" w:rsidTr="00FE5CAE">
        <w:trPr>
          <w:trHeight w:val="2068"/>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5.</w:t>
            </w:r>
          </w:p>
          <w:p w:rsidR="00FE5CAE" w:rsidRPr="00503D3A" w:rsidRDefault="00FE5CAE" w:rsidP="00BC4E3A">
            <w:pPr>
              <w:pStyle w:val="BodyTextIndent"/>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IEC-56 /      IS-13118</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Specification for alternating current circuit breakers</w:t>
            </w:r>
          </w:p>
          <w:p w:rsidR="00FE5CAE" w:rsidRPr="00503D3A" w:rsidRDefault="00FE5CAE" w:rsidP="00BC4E3A">
            <w:pPr>
              <w:pStyle w:val="BodyTextIndent"/>
              <w:spacing w:line="360" w:lineRule="auto"/>
              <w:jc w:val="both"/>
              <w:rPr>
                <w:rFonts w:ascii="Bookman Old Style" w:hAnsi="Bookman Old Style"/>
                <w:szCs w:val="22"/>
              </w:rPr>
            </w:pPr>
          </w:p>
        </w:tc>
      </w:tr>
      <w:tr w:rsidR="00FE5CAE" w:rsidRPr="00503D3A" w:rsidTr="00FE5CAE">
        <w:trPr>
          <w:trHeight w:val="342"/>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IS-325</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Specification for three phase induction motors</w:t>
            </w:r>
          </w:p>
        </w:tc>
      </w:tr>
      <w:tr w:rsidR="00FE5CAE" w:rsidRPr="00503D3A" w:rsidTr="00FE5CAE">
        <w:trPr>
          <w:trHeight w:val="351"/>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7.</w:t>
            </w:r>
            <w:bookmarkStart w:id="0" w:name="_GoBack"/>
            <w:bookmarkEnd w:id="0"/>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IS-375</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Marking and arrangement for switchgear bus-bar, main connections and auxiliary wirings.</w:t>
            </w:r>
          </w:p>
        </w:tc>
      </w:tr>
      <w:tr w:rsidR="00FE5CAE" w:rsidRPr="00503D3A" w:rsidTr="00FE5CAE">
        <w:trPr>
          <w:trHeight w:val="86"/>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9.</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IS-802</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(Part-1)</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Code of practice for use of structural steel in overhead trans. Line towers.</w:t>
            </w:r>
          </w:p>
        </w:tc>
      </w:tr>
      <w:tr w:rsidR="00FE5CAE" w:rsidRPr="00503D3A" w:rsidTr="00FE5CAE">
        <w:trPr>
          <w:trHeight w:val="86"/>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IS-2099</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High voltage porcelain bushings.</w:t>
            </w:r>
          </w:p>
        </w:tc>
      </w:tr>
      <w:tr w:rsidR="00FE5CAE" w:rsidRPr="00503D3A" w:rsidTr="00FE5CAE">
        <w:trPr>
          <w:trHeight w:val="86"/>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11.</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IS-2147</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Degree of protection provided for enclosures for low voltage switchgear and control gear.</w:t>
            </w:r>
          </w:p>
        </w:tc>
      </w:tr>
      <w:tr w:rsidR="00FE5CAE" w:rsidRPr="00503D3A" w:rsidTr="00FE5CAE">
        <w:trPr>
          <w:trHeight w:val="86"/>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12.</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IS-2629</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Recommended practice for hot dip galvanizing of iron and steel.</w:t>
            </w:r>
          </w:p>
        </w:tc>
      </w:tr>
      <w:tr w:rsidR="00FE5CAE" w:rsidRPr="00503D3A" w:rsidTr="00FE5CAE">
        <w:trPr>
          <w:trHeight w:val="731"/>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13.</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IS-4379</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Identification of the contents of Industrial Gas Cylinders.</w:t>
            </w:r>
          </w:p>
        </w:tc>
      </w:tr>
      <w:tr w:rsidR="00FE5CAE" w:rsidRPr="00503D3A" w:rsidTr="00FE5CAE">
        <w:trPr>
          <w:trHeight w:val="586"/>
        </w:trPr>
        <w:tc>
          <w:tcPr>
            <w:tcW w:w="71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14.</w:t>
            </w:r>
          </w:p>
        </w:tc>
        <w:tc>
          <w:tcPr>
            <w:tcW w:w="317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IS-7311</w:t>
            </w:r>
          </w:p>
        </w:tc>
        <w:tc>
          <w:tcPr>
            <w:tcW w:w="6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Seamless high carbon steel cylinders for permanent and high pressure liquefied gases.</w:t>
            </w:r>
          </w:p>
        </w:tc>
      </w:tr>
    </w:tbl>
    <w:p w:rsidR="00FE5CAE"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 xml:space="preserve">  Equipment meeting with the requirements of any other authoritative standards, which ensures equal or better quality than the standard mentioned above shall also be acceptable. If the equipment offered by the Bidder conforms to other standards, salient points of difference between the standards adopted and the specific standards shall be clearly brought out in relevant schedule. Two copies of such standards with authentic English Translations shall be furnished along with the offer.  </w:t>
      </w:r>
    </w:p>
    <w:p w:rsidR="00FE5CAE"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The standards mentioned above are available from:</w:t>
      </w:r>
    </w:p>
    <w:tbl>
      <w:tblPr>
        <w:tblStyle w:val="TableGrid"/>
        <w:tblpPr w:leftFromText="180" w:rightFromText="180" w:vertAnchor="text" w:horzAnchor="margin" w:tblpY="768"/>
        <w:tblW w:w="0" w:type="auto"/>
        <w:tblLayout w:type="fixed"/>
        <w:tblLook w:val="0000" w:firstRow="0" w:lastRow="0" w:firstColumn="0" w:lastColumn="0" w:noHBand="0" w:noVBand="0"/>
      </w:tblPr>
      <w:tblGrid>
        <w:gridCol w:w="3652"/>
        <w:gridCol w:w="6804"/>
      </w:tblGrid>
      <w:tr w:rsidR="00FE5CAE" w:rsidRPr="00503D3A" w:rsidTr="00FE5CAE">
        <w:tc>
          <w:tcPr>
            <w:tcW w:w="3652" w:type="dxa"/>
          </w:tcPr>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Reference/Abbreviation</w:t>
            </w:r>
          </w:p>
        </w:tc>
        <w:tc>
          <w:tcPr>
            <w:tcW w:w="6804" w:type="dxa"/>
          </w:tcPr>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Name and address from which the standards are available</w:t>
            </w:r>
          </w:p>
        </w:tc>
      </w:tr>
      <w:tr w:rsidR="00FE5CAE" w:rsidRPr="00503D3A" w:rsidTr="00FE5CAE">
        <w:tc>
          <w:tcPr>
            <w:tcW w:w="3652" w:type="dxa"/>
          </w:tcPr>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IS</w:t>
            </w:r>
          </w:p>
        </w:tc>
        <w:tc>
          <w:tcPr>
            <w:tcW w:w="6804" w:type="dxa"/>
          </w:tcPr>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Bureau of Indian Standards,</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Nanak Bhawan,</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9-Bahadur Shah Zafar Marg,</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New Delhi-110 001</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INDIA</w:t>
            </w:r>
          </w:p>
        </w:tc>
      </w:tr>
      <w:tr w:rsidR="00FE5CAE" w:rsidRPr="00503D3A" w:rsidTr="00FE5CAE">
        <w:tc>
          <w:tcPr>
            <w:tcW w:w="3652" w:type="dxa"/>
          </w:tcPr>
          <w:p w:rsidR="00FE5CAE" w:rsidRDefault="00FE5CAE" w:rsidP="00FE5CAE">
            <w:pPr>
              <w:pStyle w:val="BodyTextIndent"/>
              <w:snapToGrid w:val="0"/>
              <w:jc w:val="both"/>
              <w:rPr>
                <w:rFonts w:ascii="Bookman Old Style" w:hAnsi="Bookman Old Style"/>
                <w:szCs w:val="22"/>
              </w:rPr>
            </w:pPr>
          </w:p>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IEC</w:t>
            </w:r>
          </w:p>
        </w:tc>
        <w:tc>
          <w:tcPr>
            <w:tcW w:w="6804" w:type="dxa"/>
          </w:tcPr>
          <w:p w:rsidR="00FE5CAE" w:rsidRDefault="00FE5CAE" w:rsidP="00FE5CAE">
            <w:pPr>
              <w:pStyle w:val="BodyTextIndent"/>
              <w:snapToGrid w:val="0"/>
              <w:jc w:val="both"/>
              <w:rPr>
                <w:rFonts w:ascii="Bookman Old Style" w:hAnsi="Bookman Old Style"/>
                <w:szCs w:val="22"/>
              </w:rPr>
            </w:pPr>
          </w:p>
          <w:p w:rsidR="00FE5CAE" w:rsidRPr="00503D3A" w:rsidRDefault="00FE5CAE" w:rsidP="00FE5CAE">
            <w:pPr>
              <w:pStyle w:val="BodyTextIndent"/>
              <w:snapToGrid w:val="0"/>
              <w:jc w:val="both"/>
              <w:rPr>
                <w:rFonts w:ascii="Bookman Old Style" w:hAnsi="Bookman Old Style"/>
                <w:szCs w:val="22"/>
              </w:rPr>
            </w:pPr>
            <w:r w:rsidRPr="00503D3A">
              <w:rPr>
                <w:rFonts w:ascii="Bookman Old Style" w:hAnsi="Bookman Old Style"/>
                <w:szCs w:val="22"/>
              </w:rPr>
              <w:t>International Electrotechnical Commission</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Bureau Central De la Commission</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Electro Technique International</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1,Rue De Verembe</w:t>
            </w:r>
          </w:p>
          <w:p w:rsidR="00FE5CAE" w:rsidRPr="00503D3A" w:rsidRDefault="00FE5CAE" w:rsidP="00FE5CAE">
            <w:pPr>
              <w:pStyle w:val="BodyTextIndent"/>
              <w:jc w:val="both"/>
              <w:rPr>
                <w:rFonts w:ascii="Bookman Old Style" w:hAnsi="Bookman Old Style"/>
                <w:szCs w:val="22"/>
              </w:rPr>
            </w:pPr>
            <w:r w:rsidRPr="00503D3A">
              <w:rPr>
                <w:rFonts w:ascii="Bookman Old Style" w:hAnsi="Bookman Old Style"/>
                <w:szCs w:val="22"/>
              </w:rPr>
              <w:t>Geneva, Switzerland</w:t>
            </w:r>
          </w:p>
        </w:tc>
      </w:tr>
    </w:tbl>
    <w:p w:rsidR="00FE5CAE" w:rsidRDefault="00FE5CAE" w:rsidP="00FE5CAE">
      <w:pPr>
        <w:pStyle w:val="BodyTextIndent"/>
        <w:spacing w:before="120" w:line="360" w:lineRule="auto"/>
        <w:jc w:val="both"/>
        <w:rPr>
          <w:rFonts w:ascii="Bookman Old Style" w:hAnsi="Bookman Old Style"/>
          <w:szCs w:val="22"/>
        </w:rPr>
      </w:pPr>
    </w:p>
    <w:p w:rsidR="00FE5CAE" w:rsidRPr="00503D3A" w:rsidRDefault="00FE5CAE" w:rsidP="00AE39EE">
      <w:pPr>
        <w:pStyle w:val="BodyTextIndent"/>
        <w:numPr>
          <w:ilvl w:val="0"/>
          <w:numId w:val="7"/>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AUXILIARY POWER SUPPLY</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Auxiliary electrical equipment shall be suitable for operation on the following supply system.</w:t>
      </w:r>
    </w:p>
    <w:tbl>
      <w:tblPr>
        <w:tblW w:w="0" w:type="auto"/>
        <w:tblInd w:w="675" w:type="dxa"/>
        <w:tblLayout w:type="fixed"/>
        <w:tblLook w:val="0000" w:firstRow="0" w:lastRow="0" w:firstColumn="0" w:lastColumn="0" w:noHBand="0" w:noVBand="0"/>
      </w:tblPr>
      <w:tblGrid>
        <w:gridCol w:w="759"/>
        <w:gridCol w:w="4008"/>
        <w:gridCol w:w="4872"/>
      </w:tblGrid>
      <w:tr w:rsidR="00FE5CAE" w:rsidRPr="00503D3A" w:rsidTr="00FE5CAE">
        <w:trPr>
          <w:trHeight w:val="2347"/>
        </w:trPr>
        <w:tc>
          <w:tcPr>
            <w:tcW w:w="759" w:type="dxa"/>
            <w:tcBorders>
              <w:top w:val="single" w:sz="4" w:space="0" w:color="000000"/>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w:t>
            </w:r>
          </w:p>
        </w:tc>
        <w:tc>
          <w:tcPr>
            <w:tcW w:w="4008" w:type="dxa"/>
            <w:tcBorders>
              <w:top w:val="single" w:sz="4" w:space="0" w:color="000000"/>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Power Devices like drive</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Motors of rating 1 KW</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and above.</w:t>
            </w:r>
          </w:p>
          <w:p w:rsidR="00FE5CAE" w:rsidRPr="00503D3A" w:rsidRDefault="00FE5CAE" w:rsidP="00BC4E3A">
            <w:pPr>
              <w:pStyle w:val="BodyTextIndent"/>
              <w:spacing w:line="360" w:lineRule="auto"/>
              <w:jc w:val="both"/>
              <w:rPr>
                <w:rFonts w:ascii="Bookman Old Style" w:hAnsi="Bookman Old Style"/>
                <w:szCs w:val="22"/>
              </w:rPr>
            </w:pPr>
          </w:p>
        </w:tc>
        <w:tc>
          <w:tcPr>
            <w:tcW w:w="4872"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pStyle w:val="BodyTextIndent"/>
              <w:snapToGrid w:val="0"/>
              <w:spacing w:line="360" w:lineRule="auto"/>
              <w:ind w:left="252"/>
              <w:jc w:val="both"/>
              <w:rPr>
                <w:rFonts w:ascii="Bookman Old Style" w:hAnsi="Bookman Old Style"/>
                <w:szCs w:val="22"/>
              </w:rPr>
            </w:pPr>
            <w:r w:rsidRPr="00503D3A">
              <w:rPr>
                <w:rFonts w:ascii="Bookman Old Style" w:hAnsi="Bookman Old Style"/>
                <w:szCs w:val="22"/>
              </w:rPr>
              <w:t>415 V, 3 phase 4 wire 50Hz, neutral grounded AC supply.</w:t>
            </w:r>
          </w:p>
        </w:tc>
      </w:tr>
      <w:tr w:rsidR="00FE5CAE" w:rsidRPr="00503D3A" w:rsidTr="00FE5CAE">
        <w:trPr>
          <w:trHeight w:val="1570"/>
        </w:trPr>
        <w:tc>
          <w:tcPr>
            <w:tcW w:w="759" w:type="dxa"/>
            <w:tcBorders>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(b)</w:t>
            </w:r>
          </w:p>
        </w:tc>
        <w:tc>
          <w:tcPr>
            <w:tcW w:w="4008" w:type="dxa"/>
            <w:tcBorders>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Lighting, space heaters and</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Fractional KW motors.</w:t>
            </w:r>
          </w:p>
        </w:tc>
        <w:tc>
          <w:tcPr>
            <w:tcW w:w="4872" w:type="dxa"/>
            <w:tcBorders>
              <w:left w:val="single" w:sz="4" w:space="0" w:color="000000"/>
              <w:bottom w:val="single" w:sz="4" w:space="0" w:color="000000"/>
              <w:right w:val="single" w:sz="4" w:space="0" w:color="000000"/>
            </w:tcBorders>
          </w:tcPr>
          <w:p w:rsidR="00FE5CAE" w:rsidRPr="00503D3A" w:rsidRDefault="00FE5CAE" w:rsidP="00BC4E3A">
            <w:pPr>
              <w:pStyle w:val="BodyTextIndent"/>
              <w:snapToGrid w:val="0"/>
              <w:spacing w:line="360" w:lineRule="auto"/>
              <w:ind w:left="252"/>
              <w:jc w:val="both"/>
              <w:rPr>
                <w:rFonts w:ascii="Bookman Old Style" w:hAnsi="Bookman Old Style"/>
                <w:szCs w:val="22"/>
              </w:rPr>
            </w:pPr>
            <w:r w:rsidRPr="00503D3A">
              <w:rPr>
                <w:rFonts w:ascii="Bookman Old Style" w:hAnsi="Bookman Old Style"/>
                <w:szCs w:val="22"/>
              </w:rPr>
              <w:t>240 V, single phase, 50 Hz neutral grounded AC supply.</w:t>
            </w:r>
          </w:p>
          <w:p w:rsidR="00FE5CAE" w:rsidRPr="00503D3A" w:rsidRDefault="00FE5CAE" w:rsidP="00BC4E3A">
            <w:pPr>
              <w:pStyle w:val="BodyTextIndent"/>
              <w:spacing w:line="360" w:lineRule="auto"/>
              <w:ind w:left="252"/>
              <w:jc w:val="both"/>
              <w:rPr>
                <w:rFonts w:ascii="Bookman Old Style" w:hAnsi="Bookman Old Style"/>
                <w:szCs w:val="22"/>
              </w:rPr>
            </w:pPr>
          </w:p>
        </w:tc>
      </w:tr>
      <w:tr w:rsidR="00FE5CAE" w:rsidRPr="00503D3A" w:rsidTr="00FE5CAE">
        <w:trPr>
          <w:trHeight w:val="1768"/>
        </w:trPr>
        <w:tc>
          <w:tcPr>
            <w:tcW w:w="759" w:type="dxa"/>
            <w:tcBorders>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w:t>
            </w:r>
          </w:p>
        </w:tc>
        <w:tc>
          <w:tcPr>
            <w:tcW w:w="4008" w:type="dxa"/>
            <w:tcBorders>
              <w:left w:val="single" w:sz="4" w:space="0" w:color="000000"/>
              <w:bottom w:val="single" w:sz="4" w:space="0" w:color="000000"/>
            </w:tcBorders>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Alarm, control and </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Protective devices.</w:t>
            </w:r>
          </w:p>
          <w:p w:rsidR="00FE5CAE" w:rsidRPr="00503D3A" w:rsidRDefault="00FE5CAE" w:rsidP="00BC4E3A">
            <w:pPr>
              <w:pStyle w:val="BodyTextIndent"/>
              <w:spacing w:line="360" w:lineRule="auto"/>
              <w:jc w:val="both"/>
              <w:rPr>
                <w:rFonts w:ascii="Bookman Old Style" w:hAnsi="Bookman Old Style"/>
                <w:szCs w:val="22"/>
              </w:rPr>
            </w:pPr>
          </w:p>
        </w:tc>
        <w:tc>
          <w:tcPr>
            <w:tcW w:w="4872" w:type="dxa"/>
            <w:tcBorders>
              <w:left w:val="single" w:sz="4" w:space="0" w:color="000000"/>
              <w:bottom w:val="single" w:sz="4" w:space="0" w:color="000000"/>
              <w:right w:val="single" w:sz="4" w:space="0" w:color="000000"/>
            </w:tcBorders>
          </w:tcPr>
          <w:p w:rsidR="00FE5CAE" w:rsidRPr="00503D3A" w:rsidRDefault="00FE5CAE" w:rsidP="00BC4E3A">
            <w:pPr>
              <w:pStyle w:val="BodyTextIndent"/>
              <w:snapToGrid w:val="0"/>
              <w:spacing w:line="360" w:lineRule="auto"/>
              <w:ind w:left="252"/>
              <w:jc w:val="both"/>
              <w:rPr>
                <w:rFonts w:ascii="Bookman Old Style" w:hAnsi="Bookman Old Style"/>
                <w:szCs w:val="22"/>
              </w:rPr>
            </w:pPr>
            <w:r w:rsidRPr="00503D3A">
              <w:rPr>
                <w:rFonts w:ascii="Bookman Old Style" w:hAnsi="Bookman Old Style"/>
                <w:szCs w:val="22"/>
              </w:rPr>
              <w:t>220 V DC, 2 wire</w:t>
            </w:r>
          </w:p>
          <w:p w:rsidR="00FE5CAE" w:rsidRPr="00503D3A" w:rsidRDefault="00FE5CAE" w:rsidP="00BC4E3A">
            <w:pPr>
              <w:pStyle w:val="BodyTextIndent"/>
              <w:spacing w:line="360" w:lineRule="auto"/>
              <w:ind w:left="252"/>
              <w:jc w:val="both"/>
              <w:rPr>
                <w:rFonts w:ascii="Bookman Old Style" w:hAnsi="Bookman Old Style"/>
                <w:szCs w:val="22"/>
              </w:rPr>
            </w:pPr>
          </w:p>
        </w:tc>
      </w:tr>
    </w:tbl>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Each of the foregoing supplies shall be made available by the Purchaser at the </w:t>
      </w:r>
      <w:r w:rsidRPr="00503D3A">
        <w:rPr>
          <w:rFonts w:ascii="Bookman Old Style" w:hAnsi="Bookman Old Style"/>
          <w:szCs w:val="22"/>
          <w:u w:val="single"/>
        </w:rPr>
        <w:t>terminal point</w:t>
      </w:r>
      <w:r w:rsidRPr="00503D3A">
        <w:rPr>
          <w:rFonts w:ascii="Bookman Old Style" w:hAnsi="Bookman Old Style"/>
          <w:szCs w:val="22"/>
        </w:rPr>
        <w:t xml:space="preserve"> for each circuit breaker for operation of accessories and auxiliary equipment. Supplier’s scope include supply of interconnecting cables, terminal boxes etc. The above supply voltage may vary as below and all devices shall be suitable for continuous operation over entire range of voltages.</w:t>
      </w:r>
    </w:p>
    <w:p w:rsidR="00FE5CAE" w:rsidRPr="00503D3A" w:rsidRDefault="00FE5CAE" w:rsidP="00FE5CAE">
      <w:pPr>
        <w:pStyle w:val="BodyTextIndent"/>
        <w:spacing w:line="360" w:lineRule="auto"/>
        <w:jc w:val="both"/>
        <w:rPr>
          <w:rFonts w:ascii="Bookman Old Style" w:hAnsi="Bookman Old Style"/>
          <w:szCs w:val="22"/>
        </w:rPr>
      </w:pP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w:t>
      </w:r>
      <w:r w:rsidRPr="00503D3A">
        <w:rPr>
          <w:rFonts w:ascii="Bookman Old Style" w:hAnsi="Bookman Old Style"/>
          <w:szCs w:val="22"/>
        </w:rPr>
        <w:tab/>
        <w:t>AC supply : voltage  ± 10%   frequency   ± 5%</w:t>
      </w:r>
    </w:p>
    <w:p w:rsidR="00FE5CAE" w:rsidRPr="00503D3A" w:rsidRDefault="00FE5CAE" w:rsidP="00AE39EE">
      <w:pPr>
        <w:pStyle w:val="BodyTextIndent"/>
        <w:numPr>
          <w:ilvl w:val="0"/>
          <w:numId w:val="26"/>
        </w:numPr>
        <w:spacing w:before="120" w:line="360" w:lineRule="auto"/>
        <w:jc w:val="both"/>
        <w:rPr>
          <w:rFonts w:ascii="Bookman Old Style" w:hAnsi="Bookman Old Style"/>
          <w:szCs w:val="22"/>
        </w:rPr>
      </w:pPr>
      <w:r w:rsidRPr="00503D3A">
        <w:rPr>
          <w:rFonts w:ascii="Bookman Old Style" w:hAnsi="Bookman Old Style"/>
          <w:szCs w:val="22"/>
        </w:rPr>
        <w:t>DC supply :  - 15% to + 10%</w:t>
      </w:r>
    </w:p>
    <w:p w:rsidR="00FE5CAE" w:rsidRPr="00503D3A" w:rsidRDefault="00FE5CAE" w:rsidP="00AE39EE">
      <w:pPr>
        <w:pStyle w:val="BodyTextIndent"/>
        <w:numPr>
          <w:ilvl w:val="0"/>
          <w:numId w:val="7"/>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PRINCIPAL PARAMETERS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breakers shall conform to the specific technical requirements specified hereunder:</w:t>
      </w:r>
    </w:p>
    <w:tbl>
      <w:tblPr>
        <w:tblStyle w:val="TableGrid"/>
        <w:tblW w:w="10588" w:type="dxa"/>
        <w:tblLayout w:type="fixed"/>
        <w:tblLook w:val="0000" w:firstRow="0" w:lastRow="0" w:firstColumn="0" w:lastColumn="0" w:noHBand="0" w:noVBand="0"/>
      </w:tblPr>
      <w:tblGrid>
        <w:gridCol w:w="810"/>
        <w:gridCol w:w="554"/>
        <w:gridCol w:w="122"/>
        <w:gridCol w:w="37"/>
        <w:gridCol w:w="190"/>
        <w:gridCol w:w="365"/>
        <w:gridCol w:w="2846"/>
        <w:gridCol w:w="2658"/>
        <w:gridCol w:w="59"/>
        <w:gridCol w:w="518"/>
        <w:gridCol w:w="8"/>
        <w:gridCol w:w="48"/>
        <w:gridCol w:w="2373"/>
      </w:tblGrid>
      <w:tr w:rsidR="00FE5CAE" w:rsidRPr="00503D3A" w:rsidTr="00FE5CAE">
        <w:trPr>
          <w:trHeight w:val="22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No.</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Item</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Requirements</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3291"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145 KV</w:t>
            </w:r>
          </w:p>
        </w:tc>
        <w:tc>
          <w:tcPr>
            <w:tcW w:w="2373"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245KV/420KV</w:t>
            </w:r>
          </w:p>
        </w:tc>
      </w:tr>
      <w:tr w:rsidR="00FE5CAE" w:rsidRPr="00503D3A" w:rsidTr="00FE5CAE">
        <w:trPr>
          <w:trHeight w:val="22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Rated voltage (KV rms) frequency (Hz)</w:t>
            </w:r>
          </w:p>
        </w:tc>
        <w:tc>
          <w:tcPr>
            <w:tcW w:w="3291"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145</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50HZ</w:t>
            </w:r>
          </w:p>
        </w:tc>
        <w:tc>
          <w:tcPr>
            <w:tcW w:w="2373"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245/420 KV</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50HZ</w:t>
            </w:r>
          </w:p>
        </w:tc>
      </w:tr>
      <w:tr w:rsidR="00FE5CAE" w:rsidRPr="00503D3A" w:rsidTr="00FE5CAE">
        <w:trPr>
          <w:trHeight w:val="186"/>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Continuous current rating (A) rms</w:t>
            </w:r>
          </w:p>
        </w:tc>
        <w:tc>
          <w:tcPr>
            <w:tcW w:w="3291"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3150</w:t>
            </w:r>
          </w:p>
        </w:tc>
        <w:tc>
          <w:tcPr>
            <w:tcW w:w="2373"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3150/3150</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Type</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Outdoor    SF6</w:t>
            </w:r>
          </w:p>
        </w:tc>
      </w:tr>
      <w:tr w:rsidR="00FE5CAE" w:rsidRPr="00503D3A" w:rsidTr="00FE5CAE">
        <w:trPr>
          <w:trHeight w:val="186"/>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Mounting</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Hot dip galvanized lattice</w:t>
            </w:r>
            <w:r w:rsidR="009A09D4">
              <w:rPr>
                <w:rFonts w:ascii="Bookman Old Style" w:hAnsi="Bookman Old Style"/>
                <w:szCs w:val="22"/>
              </w:rPr>
              <w:t>/</w:t>
            </w:r>
            <w:r w:rsidR="009A09D4" w:rsidRPr="009A09D4">
              <w:rPr>
                <w:rFonts w:ascii="Bookman Old Style" w:hAnsi="Bookman Old Style"/>
                <w:szCs w:val="22"/>
                <w:highlight w:val="yellow"/>
              </w:rPr>
              <w:t>welded</w:t>
            </w:r>
            <w:r w:rsidRPr="00503D3A">
              <w:rPr>
                <w:rFonts w:ascii="Bookman Old Style" w:hAnsi="Bookman Old Style"/>
                <w:szCs w:val="22"/>
              </w:rPr>
              <w:t xml:space="preserve"> steel support structure to be supplied by the Bidder</w:t>
            </w:r>
          </w:p>
        </w:tc>
      </w:tr>
      <w:tr w:rsidR="00FE5CAE" w:rsidRPr="00503D3A" w:rsidTr="00FE5CAE">
        <w:trPr>
          <w:trHeight w:val="11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Number of Poles</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w:t>
            </w:r>
          </w:p>
        </w:tc>
      </w:tr>
      <w:tr w:rsidR="00FE5CAE" w:rsidRPr="00503D3A" w:rsidTr="00FE5CAE">
        <w:trPr>
          <w:trHeight w:val="334"/>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Type of Operation</w:t>
            </w:r>
          </w:p>
        </w:tc>
        <w:tc>
          <w:tcPr>
            <w:tcW w:w="3243"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Gang Operated</w:t>
            </w:r>
          </w:p>
          <w:p w:rsidR="00FE5CAE" w:rsidRPr="00503D3A" w:rsidRDefault="00FE5CAE" w:rsidP="00BC4E3A">
            <w:pPr>
              <w:pStyle w:val="BodyTextIndent"/>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p>
        </w:tc>
        <w:tc>
          <w:tcPr>
            <w:tcW w:w="2421" w:type="dxa"/>
            <w:gridSpan w:val="2"/>
          </w:tcPr>
          <w:p w:rsidR="00FE5CAE" w:rsidRPr="00503D3A" w:rsidRDefault="00FE5CAE" w:rsidP="00BC4E3A">
            <w:pPr>
              <w:pStyle w:val="BodyTextIndent"/>
              <w:snapToGrid w:val="0"/>
              <w:ind w:left="12"/>
              <w:jc w:val="both"/>
              <w:rPr>
                <w:rFonts w:ascii="Bookman Old Style" w:hAnsi="Bookman Old Style"/>
                <w:szCs w:val="22"/>
              </w:rPr>
            </w:pPr>
            <w:r w:rsidRPr="00503D3A">
              <w:rPr>
                <w:rFonts w:ascii="Bookman Old Style" w:hAnsi="Bookman Old Style"/>
                <w:szCs w:val="22"/>
              </w:rPr>
              <w:t xml:space="preserve">Individually </w:t>
            </w:r>
          </w:p>
          <w:p w:rsidR="00FE5CAE" w:rsidRPr="00503D3A" w:rsidRDefault="00FE5CAE" w:rsidP="00BC4E3A">
            <w:pPr>
              <w:pStyle w:val="BodyTextIndent"/>
              <w:jc w:val="both"/>
              <w:rPr>
                <w:rFonts w:ascii="Bookman Old Style" w:hAnsi="Bookman Old Style"/>
                <w:szCs w:val="22"/>
              </w:rPr>
            </w:pPr>
            <w:r w:rsidRPr="00503D3A">
              <w:rPr>
                <w:rFonts w:ascii="Bookman Old Style" w:hAnsi="Bookman Old Style"/>
                <w:szCs w:val="22"/>
              </w:rPr>
              <w:t xml:space="preserve">Operated Single                      </w:t>
            </w:r>
          </w:p>
          <w:p w:rsidR="00FE5CAE" w:rsidRPr="00503D3A" w:rsidRDefault="00FE5CAE" w:rsidP="00BC4E3A">
            <w:pPr>
              <w:pStyle w:val="BodyTextIndent"/>
              <w:ind w:left="52"/>
              <w:jc w:val="both"/>
              <w:rPr>
                <w:rFonts w:ascii="Bookman Old Style" w:hAnsi="Bookman Old Style"/>
                <w:szCs w:val="22"/>
              </w:rPr>
            </w:pPr>
            <w:r w:rsidRPr="00503D3A">
              <w:rPr>
                <w:rFonts w:ascii="Bookman Old Style" w:hAnsi="Bookman Old Style"/>
                <w:szCs w:val="22"/>
              </w:rPr>
              <w:t>poles.</w:t>
            </w:r>
          </w:p>
        </w:tc>
      </w:tr>
      <w:tr w:rsidR="00FE5CAE" w:rsidRPr="00503D3A" w:rsidTr="00FE5CAE">
        <w:trPr>
          <w:trHeight w:val="339"/>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7.</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Phase to phase spacing in the switchyard i.e. inter</w:t>
            </w:r>
            <w:r w:rsidR="009A09D4">
              <w:rPr>
                <w:rFonts w:ascii="Bookman Old Style" w:hAnsi="Bookman Old Style"/>
                <w:szCs w:val="22"/>
              </w:rPr>
              <w:t xml:space="preserve"> </w:t>
            </w:r>
            <w:r w:rsidRPr="00503D3A">
              <w:rPr>
                <w:rFonts w:ascii="Bookman Old Style" w:hAnsi="Bookman Old Style"/>
                <w:szCs w:val="22"/>
              </w:rPr>
              <w:t>pole spacing for breaker (mm)</w:t>
            </w:r>
          </w:p>
        </w:tc>
        <w:tc>
          <w:tcPr>
            <w:tcW w:w="3235" w:type="dxa"/>
            <w:gridSpan w:val="3"/>
          </w:tcPr>
          <w:p w:rsidR="00FE5CAE" w:rsidRPr="00503D3A" w:rsidRDefault="00FE5CAE" w:rsidP="002E333B">
            <w:pPr>
              <w:autoSpaceDE w:val="0"/>
              <w:autoSpaceDN w:val="0"/>
              <w:adjustRightInd w:val="0"/>
              <w:rPr>
                <w:rFonts w:ascii="Bookman Old Style" w:hAnsi="Bookman Old Style"/>
                <w:szCs w:val="22"/>
              </w:rPr>
            </w:pPr>
            <w:r w:rsidRPr="00503D3A">
              <w:rPr>
                <w:rFonts w:ascii="Bookman Old Style" w:hAnsi="Bookman Old Style"/>
                <w:szCs w:val="22"/>
              </w:rPr>
              <w:t>2150</w:t>
            </w:r>
            <w:r w:rsidR="00B407C3">
              <w:rPr>
                <w:rFonts w:ascii="Bookman Old Style" w:hAnsi="Bookman Old Style"/>
                <w:szCs w:val="22"/>
              </w:rPr>
              <w:t xml:space="preserve"> </w:t>
            </w:r>
            <w:r w:rsidR="00B407C3" w:rsidRPr="00B407C3">
              <w:rPr>
                <w:rFonts w:ascii="Bookman Old Style" w:hAnsi="Bookman Old Style"/>
                <w:szCs w:val="22"/>
                <w:highlight w:val="yellow"/>
              </w:rPr>
              <w:t>maximum</w:t>
            </w:r>
            <w:r w:rsidR="002E333B">
              <w:rPr>
                <w:rFonts w:ascii="Bookman Old Style" w:hAnsi="Bookman Old Style"/>
                <w:szCs w:val="22"/>
              </w:rPr>
              <w:t xml:space="preserve"> </w:t>
            </w:r>
            <w:r w:rsidR="002E333B" w:rsidRPr="002E333B">
              <w:rPr>
                <w:rFonts w:ascii="Bookman Old Style" w:hAnsi="Bookman Old Style"/>
                <w:szCs w:val="22"/>
                <w:highlight w:val="yellow"/>
              </w:rPr>
              <w:t xml:space="preserve">or </w:t>
            </w:r>
            <w:r w:rsidR="002E333B" w:rsidRPr="002E333B">
              <w:rPr>
                <w:rFonts w:ascii="CIDFont+F1" w:eastAsiaTheme="minorHAnsi" w:hAnsi="CIDFont+F1" w:cs="CIDFont+F1"/>
                <w:sz w:val="22"/>
                <w:szCs w:val="22"/>
                <w:highlight w:val="yellow"/>
                <w:lang w:val="en-IN"/>
              </w:rPr>
              <w:t>as per manufacturer type test design</w:t>
            </w: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4500</w:t>
            </w:r>
            <w:r w:rsidR="002165A8">
              <w:rPr>
                <w:rFonts w:ascii="Bookman Old Style" w:hAnsi="Bookman Old Style"/>
                <w:szCs w:val="22"/>
              </w:rPr>
              <w:t xml:space="preserve"> </w:t>
            </w:r>
            <w:r w:rsidR="002165A8" w:rsidRPr="00B407C3">
              <w:rPr>
                <w:rFonts w:ascii="Bookman Old Style" w:hAnsi="Bookman Old Style"/>
                <w:szCs w:val="22"/>
                <w:highlight w:val="yellow"/>
              </w:rPr>
              <w:t>maximum</w:t>
            </w:r>
            <w:r w:rsidR="002E333B">
              <w:rPr>
                <w:rFonts w:ascii="Bookman Old Style" w:hAnsi="Bookman Old Style"/>
                <w:szCs w:val="22"/>
              </w:rPr>
              <w:t xml:space="preserve"> </w:t>
            </w:r>
            <w:r w:rsidR="002E333B" w:rsidRPr="002E333B">
              <w:rPr>
                <w:rFonts w:ascii="Bookman Old Style" w:hAnsi="Bookman Old Style"/>
                <w:szCs w:val="22"/>
                <w:highlight w:val="yellow"/>
              </w:rPr>
              <w:t xml:space="preserve">or </w:t>
            </w:r>
            <w:r w:rsidR="002E333B" w:rsidRPr="002E333B">
              <w:rPr>
                <w:rFonts w:ascii="CIDFont+F1" w:eastAsiaTheme="minorHAnsi" w:hAnsi="CIDFont+F1" w:cs="CIDFont+F1"/>
                <w:szCs w:val="22"/>
                <w:highlight w:val="yellow"/>
                <w:lang w:val="en-IN"/>
              </w:rPr>
              <w:t>as per manufacturer type test design</w:t>
            </w:r>
            <w:r w:rsidR="002165A8" w:rsidRPr="00503D3A">
              <w:rPr>
                <w:rFonts w:ascii="Bookman Old Style" w:hAnsi="Bookman Old Style"/>
                <w:szCs w:val="22"/>
              </w:rPr>
              <w:t xml:space="preserve"> </w:t>
            </w:r>
            <w:r w:rsidRPr="00503D3A">
              <w:rPr>
                <w:rFonts w:ascii="Bookman Old Style" w:hAnsi="Bookman Old Style"/>
                <w:szCs w:val="22"/>
              </w:rPr>
              <w:t>/</w:t>
            </w:r>
            <w:r w:rsidR="002165A8">
              <w:rPr>
                <w:rFonts w:ascii="Bookman Old Style" w:hAnsi="Bookman Old Style"/>
                <w:szCs w:val="22"/>
              </w:rPr>
              <w:t xml:space="preserve"> </w:t>
            </w:r>
            <w:r w:rsidRPr="00503D3A">
              <w:rPr>
                <w:rFonts w:ascii="Bookman Old Style" w:hAnsi="Bookman Old Style"/>
                <w:szCs w:val="22"/>
              </w:rPr>
              <w:t>7000</w:t>
            </w:r>
            <w:r w:rsidR="002165A8">
              <w:rPr>
                <w:rFonts w:ascii="Bookman Old Style" w:hAnsi="Bookman Old Style"/>
                <w:szCs w:val="22"/>
              </w:rPr>
              <w:t xml:space="preserve"> </w:t>
            </w:r>
            <w:r w:rsidR="002165A8" w:rsidRPr="00B407C3">
              <w:rPr>
                <w:rFonts w:ascii="Bookman Old Style" w:hAnsi="Bookman Old Style"/>
                <w:szCs w:val="22"/>
                <w:highlight w:val="yellow"/>
              </w:rPr>
              <w:t>maximum</w:t>
            </w:r>
            <w:r w:rsidR="002E333B">
              <w:rPr>
                <w:rFonts w:ascii="Bookman Old Style" w:hAnsi="Bookman Old Style"/>
                <w:szCs w:val="22"/>
              </w:rPr>
              <w:t xml:space="preserve"> </w:t>
            </w:r>
            <w:r w:rsidR="002E333B" w:rsidRPr="002E333B">
              <w:rPr>
                <w:rFonts w:ascii="Bookman Old Style" w:hAnsi="Bookman Old Style"/>
                <w:szCs w:val="22"/>
                <w:highlight w:val="yellow"/>
              </w:rPr>
              <w:t xml:space="preserve">or </w:t>
            </w:r>
            <w:r w:rsidR="002E333B" w:rsidRPr="002E333B">
              <w:rPr>
                <w:rFonts w:ascii="CIDFont+F1" w:eastAsiaTheme="minorHAnsi" w:hAnsi="CIDFont+F1" w:cs="CIDFont+F1"/>
                <w:szCs w:val="22"/>
                <w:highlight w:val="yellow"/>
                <w:lang w:val="en-IN"/>
              </w:rPr>
              <w:t>as per manufacturer type test design</w:t>
            </w:r>
          </w:p>
        </w:tc>
      </w:tr>
      <w:tr w:rsidR="00FE5CAE" w:rsidRPr="00503D3A" w:rsidTr="00FE5CAE">
        <w:trPr>
          <w:trHeight w:val="261"/>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8.</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Required ground clearance from the lowest live terminal </w:t>
            </w:r>
            <w:r w:rsidR="009A09D4" w:rsidRPr="00B407C3">
              <w:rPr>
                <w:rFonts w:ascii="Bookman Old Style" w:hAnsi="Bookman Old Style"/>
                <w:szCs w:val="22"/>
                <w:highlight w:val="yellow"/>
              </w:rPr>
              <w:t>up to ground including plinth</w:t>
            </w:r>
            <w:r w:rsidR="009A09D4">
              <w:rPr>
                <w:rFonts w:ascii="Bookman Old Style" w:hAnsi="Bookman Old Style"/>
                <w:szCs w:val="22"/>
              </w:rPr>
              <w:t xml:space="preserve"> </w:t>
            </w:r>
            <w:r w:rsidRPr="00503D3A">
              <w:rPr>
                <w:rFonts w:ascii="Bookman Old Style" w:hAnsi="Bookman Old Style"/>
                <w:szCs w:val="22"/>
              </w:rPr>
              <w:t>(mm):</w:t>
            </w:r>
          </w:p>
        </w:tc>
        <w:tc>
          <w:tcPr>
            <w:tcW w:w="3235"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p>
        </w:tc>
      </w:tr>
      <w:tr w:rsidR="00FE5CAE" w:rsidRPr="00503D3A" w:rsidTr="00FE5CAE">
        <w:trPr>
          <w:trHeight w:val="261"/>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903"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w:t>
            </w:r>
          </w:p>
        </w:tc>
        <w:tc>
          <w:tcPr>
            <w:tcW w:w="3211"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If both the terminals are not in the same horizontal plane</w:t>
            </w:r>
          </w:p>
        </w:tc>
        <w:tc>
          <w:tcPr>
            <w:tcW w:w="3235"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w:t>
            </w: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4800/7000</w:t>
            </w:r>
          </w:p>
        </w:tc>
      </w:tr>
      <w:tr w:rsidR="00FE5CAE" w:rsidRPr="00503D3A" w:rsidTr="00FE5CAE">
        <w:trPr>
          <w:trHeight w:val="261"/>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903"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ii.</w:t>
            </w:r>
          </w:p>
        </w:tc>
        <w:tc>
          <w:tcPr>
            <w:tcW w:w="3211"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If both the terminals are in the same horizontal plane</w:t>
            </w:r>
          </w:p>
        </w:tc>
        <w:tc>
          <w:tcPr>
            <w:tcW w:w="3235"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4600</w:t>
            </w: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6500/7000</w:t>
            </w:r>
          </w:p>
        </w:tc>
      </w:tr>
      <w:tr w:rsidR="00FE5CAE" w:rsidRPr="00503D3A" w:rsidTr="00FE5CAE">
        <w:trPr>
          <w:trHeight w:val="261"/>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9.</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Height of concrete plinth (to be provided by the Owner) mm.</w:t>
            </w:r>
          </w:p>
        </w:tc>
        <w:tc>
          <w:tcPr>
            <w:tcW w:w="3235"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300</w:t>
            </w: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300</w:t>
            </w:r>
          </w:p>
        </w:tc>
      </w:tr>
      <w:tr w:rsidR="00FE5CAE" w:rsidRPr="00503D3A" w:rsidTr="00FE5CAE">
        <w:trPr>
          <w:trHeight w:val="336"/>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Minimum height of the lowest part of the support insulator from ground level (mm)</w:t>
            </w:r>
          </w:p>
        </w:tc>
        <w:tc>
          <w:tcPr>
            <w:tcW w:w="3235"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2550</w:t>
            </w:r>
          </w:p>
        </w:tc>
        <w:tc>
          <w:tcPr>
            <w:tcW w:w="2429"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2550/3500</w:t>
            </w:r>
          </w:p>
        </w:tc>
      </w:tr>
      <w:tr w:rsidR="00FE5CAE" w:rsidRPr="00503D3A" w:rsidTr="00FE5CAE">
        <w:trPr>
          <w:trHeight w:val="22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11.</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Operating Mechanism</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spring charged(Spring-Spring)</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FOR 420 KV /SPRING-SPRING/</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12.</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Autoreclosing duty</w:t>
            </w:r>
          </w:p>
        </w:tc>
        <w:tc>
          <w:tcPr>
            <w:tcW w:w="5664" w:type="dxa"/>
            <w:gridSpan w:val="6"/>
          </w:tcPr>
          <w:p w:rsidR="00FE5CAE" w:rsidRPr="00503D3A" w:rsidRDefault="007436D2" w:rsidP="007436D2">
            <w:pPr>
              <w:pStyle w:val="BodyTextIndent"/>
              <w:snapToGrid w:val="0"/>
              <w:spacing w:line="360" w:lineRule="auto"/>
              <w:jc w:val="both"/>
              <w:rPr>
                <w:rFonts w:ascii="Bookman Old Style" w:hAnsi="Bookman Old Style"/>
                <w:szCs w:val="22"/>
              </w:rPr>
            </w:pPr>
            <w:r w:rsidRPr="00B407C3">
              <w:rPr>
                <w:rFonts w:ascii="Bookman Old Style" w:hAnsi="Bookman Old Style"/>
                <w:szCs w:val="22"/>
                <w:highlight w:val="yellow"/>
              </w:rPr>
              <w:t xml:space="preserve">Three phase for 145 KV &amp; </w:t>
            </w:r>
            <w:r w:rsidR="00FE5CAE" w:rsidRPr="00B407C3">
              <w:rPr>
                <w:rFonts w:ascii="Bookman Old Style" w:hAnsi="Bookman Old Style"/>
                <w:szCs w:val="22"/>
                <w:highlight w:val="yellow"/>
              </w:rPr>
              <w:t>Single Phase</w:t>
            </w:r>
            <w:r w:rsidRPr="00B407C3">
              <w:rPr>
                <w:rFonts w:ascii="Bookman Old Style" w:hAnsi="Bookman Old Style"/>
                <w:szCs w:val="22"/>
                <w:highlight w:val="yellow"/>
              </w:rPr>
              <w:t xml:space="preserve"> for 245 &amp; 420 KV</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13.</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Rated operating duty cycle</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0-0. 3 sec-co-3 min-co</w:t>
            </w:r>
          </w:p>
        </w:tc>
      </w:tr>
      <w:tr w:rsidR="00FE5CAE" w:rsidRPr="00503D3A" w:rsidTr="00FE5CAE">
        <w:trPr>
          <w:trHeight w:val="11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14.</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First pole to clear factor</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1.3(As per IEC-62271-100)</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15.</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Type of tripping</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Trip free</w:t>
            </w:r>
          </w:p>
        </w:tc>
      </w:tr>
      <w:tr w:rsidR="00FE5CAE" w:rsidRPr="00503D3A" w:rsidTr="00FE5CAE">
        <w:trPr>
          <w:trHeight w:val="110"/>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16.</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Max. closing time(ms)</w:t>
            </w:r>
          </w:p>
        </w:tc>
        <w:tc>
          <w:tcPr>
            <w:tcW w:w="5664" w:type="dxa"/>
            <w:gridSpan w:val="6"/>
          </w:tcPr>
          <w:p w:rsidR="00FE5CAE" w:rsidRPr="00B407C3" w:rsidRDefault="00B407C3" w:rsidP="00B407C3">
            <w:pPr>
              <w:pStyle w:val="BodyTextIndent"/>
              <w:snapToGrid w:val="0"/>
              <w:spacing w:line="360" w:lineRule="auto"/>
              <w:jc w:val="both"/>
              <w:rPr>
                <w:rFonts w:ascii="Bookman Old Style" w:hAnsi="Bookman Old Style"/>
                <w:szCs w:val="22"/>
                <w:highlight w:val="yellow"/>
              </w:rPr>
            </w:pPr>
            <w:r w:rsidRPr="00B407C3">
              <w:rPr>
                <w:rFonts w:ascii="Bookman Old Style" w:hAnsi="Bookman Old Style"/>
                <w:szCs w:val="22"/>
                <w:highlight w:val="yellow"/>
              </w:rPr>
              <w:t>Less than 10</w:t>
            </w:r>
            <w:r w:rsidR="00FE5CAE" w:rsidRPr="00B407C3">
              <w:rPr>
                <w:rFonts w:ascii="Bookman Old Style" w:hAnsi="Bookman Old Style"/>
                <w:szCs w:val="22"/>
                <w:highlight w:val="yellow"/>
              </w:rPr>
              <w:t>0</w:t>
            </w:r>
          </w:p>
        </w:tc>
      </w:tr>
      <w:tr w:rsidR="00FE5CAE" w:rsidRPr="00503D3A" w:rsidTr="00FE5CAE">
        <w:trPr>
          <w:trHeight w:val="11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17.</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Max. BREAK TIME (ms)</w:t>
            </w:r>
          </w:p>
        </w:tc>
        <w:tc>
          <w:tcPr>
            <w:tcW w:w="2717" w:type="dxa"/>
            <w:gridSpan w:val="2"/>
          </w:tcPr>
          <w:p w:rsidR="00FE5CAE" w:rsidRPr="00B407C3" w:rsidRDefault="00B407C3" w:rsidP="00BC4E3A">
            <w:pPr>
              <w:pStyle w:val="BodyTextIndent"/>
              <w:snapToGrid w:val="0"/>
              <w:spacing w:line="360" w:lineRule="auto"/>
              <w:jc w:val="both"/>
              <w:rPr>
                <w:rFonts w:ascii="Bookman Old Style" w:hAnsi="Bookman Old Style"/>
                <w:szCs w:val="22"/>
                <w:highlight w:val="yellow"/>
              </w:rPr>
            </w:pPr>
            <w:r w:rsidRPr="00B407C3">
              <w:rPr>
                <w:rFonts w:ascii="Bookman Old Style" w:hAnsi="Bookman Old Style"/>
                <w:szCs w:val="22"/>
                <w:highlight w:val="yellow"/>
              </w:rPr>
              <w:t>Less than 60</w:t>
            </w:r>
          </w:p>
        </w:tc>
        <w:tc>
          <w:tcPr>
            <w:tcW w:w="2947"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50/40</w:t>
            </w:r>
          </w:p>
        </w:tc>
      </w:tr>
      <w:tr w:rsidR="00FE5CAE" w:rsidRPr="00503D3A" w:rsidTr="00FE5CAE">
        <w:trPr>
          <w:trHeight w:val="25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18.</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1.2/50 microsecond impulse withstand voltage: (dry)</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2947"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p>
        </w:tc>
      </w:tr>
      <w:tr w:rsidR="00FE5CAE" w:rsidRPr="00503D3A" w:rsidTr="00FE5CAE">
        <w:trPr>
          <w:trHeight w:val="113"/>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713"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w:t>
            </w:r>
          </w:p>
        </w:tc>
        <w:tc>
          <w:tcPr>
            <w:tcW w:w="3401"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To earth(kvp)</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650</w:t>
            </w:r>
          </w:p>
        </w:tc>
        <w:tc>
          <w:tcPr>
            <w:tcW w:w="2947" w:type="dxa"/>
            <w:gridSpan w:val="4"/>
          </w:tcPr>
          <w:p w:rsidR="00FE5CAE" w:rsidRPr="00503D3A" w:rsidRDefault="00FE5CAE" w:rsidP="00382ED1">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1050/</w:t>
            </w:r>
            <w:r w:rsidR="00CC2690">
              <w:rPr>
                <w:rFonts w:ascii="CIDFont+F1" w:eastAsiaTheme="minorHAnsi" w:hAnsi="CIDFont+F1" w:cs="CIDFont+F1"/>
                <w:sz w:val="20"/>
                <w:lang w:val="en-IN"/>
              </w:rPr>
              <w:t xml:space="preserve"> </w:t>
            </w:r>
            <w:r w:rsidR="00CC2690" w:rsidRPr="00382ED1">
              <w:rPr>
                <w:rFonts w:ascii="CIDFont+F1" w:eastAsiaTheme="minorHAnsi" w:hAnsi="CIDFont+F1" w:cs="CIDFont+F1"/>
                <w:sz w:val="20"/>
                <w:highlight w:val="yellow"/>
                <w:lang w:val="en-IN"/>
              </w:rPr>
              <w:t>1425</w:t>
            </w:r>
            <w:r w:rsidR="00CC2690">
              <w:rPr>
                <w:rFonts w:ascii="CIDFont+F1" w:eastAsiaTheme="minorHAnsi" w:hAnsi="CIDFont+F1" w:cs="CIDFont+F1"/>
                <w:sz w:val="20"/>
                <w:lang w:val="en-IN"/>
              </w:rPr>
              <w:t xml:space="preserve"> </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713"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ii.</w:t>
            </w:r>
          </w:p>
        </w:tc>
        <w:tc>
          <w:tcPr>
            <w:tcW w:w="3401" w:type="dxa"/>
            <w:gridSpan w:val="3"/>
          </w:tcPr>
          <w:p w:rsidR="00FE5CAE" w:rsidRPr="00503D3A" w:rsidRDefault="00FE5CAE" w:rsidP="00382ED1">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Across the open contacts with impulse on one terminal and power frequency voltage on opposite terminal</w:t>
            </w:r>
            <w:r w:rsidR="00382ED1">
              <w:rPr>
                <w:rFonts w:ascii="Bookman Old Style" w:hAnsi="Bookman Old Style"/>
                <w:szCs w:val="22"/>
              </w:rPr>
              <w:t xml:space="preserve"> </w:t>
            </w:r>
            <w:r w:rsidR="00382ED1" w:rsidRPr="00382ED1">
              <w:rPr>
                <w:rFonts w:ascii="Bookman Old Style" w:hAnsi="Bookman Old Style"/>
                <w:szCs w:val="22"/>
                <w:highlight w:val="yellow"/>
              </w:rPr>
              <w:t>(kvp</w:t>
            </w:r>
            <w:r w:rsidRPr="00382ED1">
              <w:rPr>
                <w:rFonts w:ascii="Bookman Old Style" w:hAnsi="Bookman Old Style"/>
                <w:szCs w:val="22"/>
                <w:highlight w:val="yellow"/>
              </w:rPr>
              <w:t>)</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650</w:t>
            </w:r>
          </w:p>
        </w:tc>
        <w:tc>
          <w:tcPr>
            <w:tcW w:w="2947" w:type="dxa"/>
            <w:gridSpan w:val="4"/>
          </w:tcPr>
          <w:p w:rsidR="00FE5CAE" w:rsidRPr="00503D3A" w:rsidRDefault="00FE5CAE" w:rsidP="00382ED1">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1050/</w:t>
            </w:r>
            <w:r w:rsidR="00CC2690">
              <w:rPr>
                <w:rFonts w:ascii="CIDFont+F1" w:eastAsiaTheme="minorHAnsi" w:hAnsi="CIDFont+F1" w:cs="CIDFont+F1"/>
                <w:sz w:val="20"/>
                <w:lang w:val="en-IN"/>
              </w:rPr>
              <w:t xml:space="preserve"> </w:t>
            </w:r>
            <w:r w:rsidR="00CC2690" w:rsidRPr="00382ED1">
              <w:rPr>
                <w:rFonts w:ascii="CIDFont+F1" w:eastAsiaTheme="minorHAnsi" w:hAnsi="CIDFont+F1" w:cs="CIDFont+F1"/>
                <w:sz w:val="20"/>
                <w:highlight w:val="yellow"/>
                <w:lang w:val="en-IN"/>
              </w:rPr>
              <w:t>1425</w:t>
            </w:r>
            <w:r w:rsidR="00CC2690">
              <w:rPr>
                <w:rFonts w:ascii="CIDFont+F1" w:eastAsiaTheme="minorHAnsi" w:hAnsi="CIDFont+F1" w:cs="CIDFont+F1"/>
                <w:sz w:val="20"/>
                <w:lang w:val="en-IN"/>
              </w:rPr>
              <w:t xml:space="preserve"> </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19.</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 minute power frequency withstand voltage (kv  rms) (wet)</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275</w:t>
            </w:r>
          </w:p>
        </w:tc>
        <w:tc>
          <w:tcPr>
            <w:tcW w:w="2947"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460/</w:t>
            </w:r>
            <w:r w:rsidR="00E919C1" w:rsidRPr="00E919C1">
              <w:rPr>
                <w:rFonts w:ascii="Bookman Old Style" w:hAnsi="Bookman Old Style"/>
                <w:szCs w:val="22"/>
                <w:highlight w:val="yellow"/>
              </w:rPr>
              <w:t>for 420kV Circuit Breaker shall be 520kVrms across phase to earth and 610kV rms across open contacts</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20.</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Max. radio interference voltage (micro volts) at 1.1 times maximum phase voltage</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500</w:t>
            </w:r>
          </w:p>
        </w:tc>
        <w:tc>
          <w:tcPr>
            <w:tcW w:w="2947"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500/1000</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21.</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Min. corona extinction voltage (kv   rms)</w:t>
            </w:r>
          </w:p>
        </w:tc>
        <w:tc>
          <w:tcPr>
            <w:tcW w:w="2717" w:type="dxa"/>
            <w:gridSpan w:val="2"/>
          </w:tcPr>
          <w:p w:rsidR="00FE5CAE" w:rsidRPr="00503D3A" w:rsidRDefault="002165A8" w:rsidP="00BC4E3A">
            <w:pPr>
              <w:pStyle w:val="BodyTextIndent"/>
              <w:snapToGrid w:val="0"/>
              <w:spacing w:line="360" w:lineRule="auto"/>
              <w:jc w:val="both"/>
              <w:rPr>
                <w:rFonts w:ascii="Bookman Old Style" w:hAnsi="Bookman Old Style"/>
                <w:szCs w:val="22"/>
              </w:rPr>
            </w:pPr>
            <w:r w:rsidRPr="002165A8">
              <w:rPr>
                <w:rFonts w:ascii="Bookman Old Style" w:hAnsi="Bookman Old Style"/>
                <w:szCs w:val="22"/>
                <w:highlight w:val="yellow"/>
              </w:rPr>
              <w:t>92</w:t>
            </w:r>
          </w:p>
        </w:tc>
        <w:tc>
          <w:tcPr>
            <w:tcW w:w="2947" w:type="dxa"/>
            <w:gridSpan w:val="4"/>
          </w:tcPr>
          <w:p w:rsidR="00FE5CAE" w:rsidRPr="00503D3A" w:rsidRDefault="00FE5CAE" w:rsidP="002165A8">
            <w:pPr>
              <w:pStyle w:val="BodyTextIndent"/>
              <w:snapToGrid w:val="0"/>
              <w:spacing w:line="360" w:lineRule="auto"/>
              <w:jc w:val="both"/>
              <w:rPr>
                <w:rFonts w:ascii="Bookman Old Style" w:hAnsi="Bookman Old Style"/>
                <w:szCs w:val="22"/>
              </w:rPr>
            </w:pPr>
            <w:r w:rsidRPr="002165A8">
              <w:rPr>
                <w:rFonts w:ascii="Bookman Old Style" w:hAnsi="Bookman Old Style"/>
                <w:szCs w:val="22"/>
                <w:highlight w:val="yellow"/>
              </w:rPr>
              <w:t>1</w:t>
            </w:r>
            <w:r w:rsidR="002165A8" w:rsidRPr="002165A8">
              <w:rPr>
                <w:rFonts w:ascii="Bookman Old Style" w:hAnsi="Bookman Old Style"/>
                <w:szCs w:val="22"/>
                <w:highlight w:val="yellow"/>
              </w:rPr>
              <w:t>5</w:t>
            </w:r>
            <w:r w:rsidRPr="002165A8">
              <w:rPr>
                <w:rFonts w:ascii="Bookman Old Style" w:hAnsi="Bookman Old Style"/>
                <w:szCs w:val="22"/>
                <w:highlight w:val="yellow"/>
              </w:rPr>
              <w:t>6/</w:t>
            </w:r>
            <w:r w:rsidRPr="002165A8">
              <w:rPr>
                <w:rFonts w:ascii="Bookman Old Style" w:hAnsi="Bookman Old Style"/>
                <w:szCs w:val="22"/>
              </w:rPr>
              <w:t>3</w:t>
            </w:r>
            <w:r w:rsidR="00B407C3" w:rsidRPr="002165A8">
              <w:rPr>
                <w:rFonts w:ascii="Bookman Old Style" w:hAnsi="Bookman Old Style"/>
                <w:szCs w:val="22"/>
              </w:rPr>
              <w:t>2</w:t>
            </w:r>
            <w:r w:rsidRPr="002165A8">
              <w:rPr>
                <w:rFonts w:ascii="Bookman Old Style" w:hAnsi="Bookman Old Style"/>
                <w:szCs w:val="22"/>
              </w:rPr>
              <w:t>0</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22.</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Rated breaking current capacity:</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2947"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676"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w:t>
            </w:r>
          </w:p>
        </w:tc>
        <w:tc>
          <w:tcPr>
            <w:tcW w:w="3438"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Line charging at rated voltage at 90 deg. Leading power factor (A) rms</w:t>
            </w:r>
          </w:p>
        </w:tc>
        <w:tc>
          <w:tcPr>
            <w:tcW w:w="2717"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50</w:t>
            </w:r>
          </w:p>
        </w:tc>
        <w:tc>
          <w:tcPr>
            <w:tcW w:w="2947" w:type="dxa"/>
            <w:gridSpan w:val="4"/>
          </w:tcPr>
          <w:p w:rsidR="00FE5CAE" w:rsidRPr="00503D3A" w:rsidRDefault="00FE5CAE" w:rsidP="002165A8">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125/</w:t>
            </w:r>
            <w:r w:rsidR="002165A8" w:rsidRPr="002165A8">
              <w:rPr>
                <w:rFonts w:ascii="Bookman Old Style" w:hAnsi="Bookman Old Style"/>
                <w:szCs w:val="22"/>
                <w:highlight w:val="yellow"/>
              </w:rPr>
              <w:t>4</w:t>
            </w:r>
            <w:r w:rsidRPr="002165A8">
              <w:rPr>
                <w:rFonts w:ascii="Bookman Old Style" w:hAnsi="Bookman Old Style"/>
                <w:szCs w:val="22"/>
                <w:highlight w:val="yellow"/>
              </w:rPr>
              <w:t>00</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676"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ii.</w:t>
            </w:r>
          </w:p>
        </w:tc>
        <w:tc>
          <w:tcPr>
            <w:tcW w:w="3438"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Small inductive current (A) rms</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------------0.5  to  10-------------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without switching o/v exceeding 2.3 p.u.</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676"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iii.</w:t>
            </w:r>
          </w:p>
        </w:tc>
        <w:tc>
          <w:tcPr>
            <w:tcW w:w="3438" w:type="dxa"/>
            <w:gridSpan w:val="4"/>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Short circuit current</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676"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592"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w:t>
            </w:r>
          </w:p>
        </w:tc>
        <w:tc>
          <w:tcPr>
            <w:tcW w:w="2846"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AC component (kA)</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40</w:t>
            </w:r>
          </w:p>
        </w:tc>
        <w:tc>
          <w:tcPr>
            <w:tcW w:w="3006" w:type="dxa"/>
            <w:gridSpan w:val="5"/>
          </w:tcPr>
          <w:p w:rsidR="00FE5CAE" w:rsidRPr="00503D3A" w:rsidRDefault="00FE5CAE" w:rsidP="00EA4B35">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40</w:t>
            </w:r>
            <w:r w:rsidR="00EA4B35">
              <w:rPr>
                <w:rFonts w:ascii="Bookman Old Style" w:hAnsi="Bookman Old Style"/>
                <w:szCs w:val="22"/>
              </w:rPr>
              <w:t xml:space="preserve"> or </w:t>
            </w:r>
            <w:r w:rsidRPr="00503D3A">
              <w:rPr>
                <w:rFonts w:ascii="Bookman Old Style" w:hAnsi="Bookman Old Style"/>
                <w:szCs w:val="22"/>
              </w:rPr>
              <w:t>50</w:t>
            </w:r>
            <w:r w:rsidR="00EA4B35">
              <w:rPr>
                <w:rFonts w:ascii="Bookman Old Style" w:hAnsi="Bookman Old Style"/>
                <w:szCs w:val="22"/>
              </w:rPr>
              <w:t>/ 63</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676"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592" w:type="dxa"/>
            <w:gridSpan w:val="3"/>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b)</w:t>
            </w:r>
          </w:p>
        </w:tc>
        <w:tc>
          <w:tcPr>
            <w:tcW w:w="2846"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DC component</w:t>
            </w:r>
          </w:p>
        </w:tc>
        <w:tc>
          <w:tcPr>
            <w:tcW w:w="2658" w:type="dxa"/>
          </w:tcPr>
          <w:p w:rsidR="00FE5CAE" w:rsidRPr="002C78CE" w:rsidRDefault="002C78CE" w:rsidP="002165A8">
            <w:pPr>
              <w:pStyle w:val="BodyTextIndent"/>
              <w:snapToGrid w:val="0"/>
              <w:spacing w:line="360" w:lineRule="auto"/>
              <w:jc w:val="both"/>
              <w:rPr>
                <w:rFonts w:ascii="Bookman Old Style" w:hAnsi="Bookman Old Style"/>
                <w:szCs w:val="22"/>
                <w:highlight w:val="yellow"/>
              </w:rPr>
            </w:pPr>
            <w:r w:rsidRPr="002C78CE">
              <w:rPr>
                <w:rFonts w:ascii="Bookman Old Style" w:hAnsi="Bookman Old Style"/>
                <w:szCs w:val="22"/>
                <w:highlight w:val="yellow"/>
              </w:rPr>
              <w:t>40</w:t>
            </w:r>
            <w:r w:rsidR="00FE5CAE" w:rsidRPr="002C78CE">
              <w:rPr>
                <w:rFonts w:ascii="Bookman Old Style" w:hAnsi="Bookman Old Style"/>
                <w:szCs w:val="22"/>
                <w:highlight w:val="yellow"/>
              </w:rPr>
              <w:t>%</w:t>
            </w:r>
            <w:r w:rsidR="002165A8" w:rsidRPr="002C78CE">
              <w:rPr>
                <w:rFonts w:ascii="Bookman Old Style" w:hAnsi="Bookman Old Style"/>
                <w:szCs w:val="22"/>
                <w:highlight w:val="yellow"/>
              </w:rPr>
              <w:t xml:space="preserve"> / as per IEC62271-100</w:t>
            </w:r>
          </w:p>
        </w:tc>
        <w:tc>
          <w:tcPr>
            <w:tcW w:w="3006" w:type="dxa"/>
            <w:gridSpan w:val="5"/>
          </w:tcPr>
          <w:p w:rsidR="00FE5CAE" w:rsidRPr="002C78CE" w:rsidRDefault="002C78CE" w:rsidP="00BC4E3A">
            <w:pPr>
              <w:pStyle w:val="BodyTextIndent"/>
              <w:snapToGrid w:val="0"/>
              <w:spacing w:line="360" w:lineRule="auto"/>
              <w:jc w:val="both"/>
              <w:rPr>
                <w:rFonts w:ascii="Bookman Old Style" w:hAnsi="Bookman Old Style"/>
                <w:szCs w:val="22"/>
                <w:highlight w:val="yellow"/>
              </w:rPr>
            </w:pPr>
            <w:r w:rsidRPr="002C78CE">
              <w:rPr>
                <w:rFonts w:ascii="Bookman Old Style" w:hAnsi="Bookman Old Style"/>
                <w:szCs w:val="22"/>
                <w:highlight w:val="yellow"/>
              </w:rPr>
              <w:t>5</w:t>
            </w:r>
            <w:r w:rsidR="00FE5CAE" w:rsidRPr="002C78CE">
              <w:rPr>
                <w:rFonts w:ascii="Bookman Old Style" w:hAnsi="Bookman Old Style"/>
                <w:szCs w:val="22"/>
                <w:highlight w:val="yellow"/>
              </w:rPr>
              <w:t>0%/as per IEC62271-100</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23.</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Rated short circuit making current capacity (kA)</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79</w:t>
            </w: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100/125</w:t>
            </w:r>
            <w:r w:rsidR="00EA4B35">
              <w:rPr>
                <w:rFonts w:ascii="Bookman Old Style" w:hAnsi="Bookman Old Style"/>
                <w:szCs w:val="22"/>
              </w:rPr>
              <w:t>/ 158</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24.</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Permissible limit of temperature rise</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As per Clause 5.29</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25.</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Max. acceptable difference in the instant of closing/opening of contacts</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55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w:t>
            </w:r>
          </w:p>
        </w:tc>
        <w:tc>
          <w:tcPr>
            <w:tcW w:w="3560"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Within a pole (ms)</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w:t>
            </w: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5/2.5</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55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ii)</w:t>
            </w:r>
          </w:p>
        </w:tc>
        <w:tc>
          <w:tcPr>
            <w:tcW w:w="3560"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Between poles (ms)</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w:t>
            </w: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10/3.3 for opening &amp;5 for closing </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26.</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Min.  creepage distance of support insulator(mm)</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3,625</w:t>
            </w: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6,125/10500</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27.</w:t>
            </w:r>
          </w:p>
        </w:tc>
        <w:tc>
          <w:tcPr>
            <w:tcW w:w="4114" w:type="dxa"/>
            <w:gridSpan w:val="6"/>
          </w:tcPr>
          <w:p w:rsidR="00FE5CAE" w:rsidRPr="00503D3A" w:rsidRDefault="00FE5CAE" w:rsidP="00EA4B35">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Short time current carrying capability for </w:t>
            </w:r>
            <w:r w:rsidR="00EA4B35">
              <w:rPr>
                <w:rFonts w:ascii="Bookman Old Style" w:hAnsi="Bookman Old Style"/>
                <w:szCs w:val="22"/>
              </w:rPr>
              <w:t>three</w:t>
            </w:r>
            <w:r w:rsidRPr="00503D3A">
              <w:rPr>
                <w:rFonts w:ascii="Bookman Old Style" w:hAnsi="Bookman Old Style"/>
                <w:szCs w:val="22"/>
              </w:rPr>
              <w:t xml:space="preserve"> second (kA)</w:t>
            </w:r>
          </w:p>
        </w:tc>
        <w:tc>
          <w:tcPr>
            <w:tcW w:w="265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40</w:t>
            </w:r>
          </w:p>
        </w:tc>
        <w:tc>
          <w:tcPr>
            <w:tcW w:w="3006" w:type="dxa"/>
            <w:gridSpan w:val="5"/>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40/50</w:t>
            </w:r>
            <w:r w:rsidR="00EA4B35">
              <w:rPr>
                <w:rFonts w:ascii="Bookman Old Style" w:hAnsi="Bookman Old Style"/>
                <w:szCs w:val="22"/>
              </w:rPr>
              <w:t>/63</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28.</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Rating of auxiliary contacts</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----10A at 220 V  D.C.----</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29.</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Breaking capacity of auxiliary contact</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 A  DC with the circuit time constant not less than 20 ms</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30.</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Noise level at base and upto 50 metres</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-----140 dB (max.)----------</w:t>
            </w:r>
          </w:p>
        </w:tc>
      </w:tr>
      <w:tr w:rsidR="00FE5CAE" w:rsidRPr="00503D3A" w:rsidTr="00FE5CAE">
        <w:trPr>
          <w:trHeight w:val="28"/>
        </w:trPr>
        <w:tc>
          <w:tcPr>
            <w:tcW w:w="810"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31.</w:t>
            </w:r>
          </w:p>
        </w:tc>
        <w:tc>
          <w:tcPr>
            <w:tcW w:w="411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Seismic acceleration</w:t>
            </w:r>
          </w:p>
        </w:tc>
        <w:tc>
          <w:tcPr>
            <w:tcW w:w="5664" w:type="dxa"/>
            <w:gridSpan w:val="6"/>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--------0.3 g --------------</w:t>
            </w:r>
          </w:p>
        </w:tc>
      </w:tr>
    </w:tbl>
    <w:p w:rsidR="00FE5CAE" w:rsidRPr="00503D3A" w:rsidRDefault="00FE5CAE" w:rsidP="00FE5CAE">
      <w:pPr>
        <w:pStyle w:val="BodyTextIndent"/>
        <w:spacing w:line="360" w:lineRule="auto"/>
        <w:jc w:val="both"/>
        <w:rPr>
          <w:rFonts w:ascii="Bookman Old Style" w:hAnsi="Bookman Old Style"/>
          <w:szCs w:val="22"/>
        </w:rPr>
      </w:pP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Note:-Purchaser may accept the phase to phase, or phase to earth spacing of the breakers &amp;structure heights basing on the firm’s type test reports or he may ask the firm to manufacture the breakers as per the dimensions indicated in this specification. .</w:t>
      </w:r>
    </w:p>
    <w:p w:rsidR="00FE5CAE" w:rsidRPr="00503D3A" w:rsidRDefault="00FE5CAE" w:rsidP="00AE39EE">
      <w:pPr>
        <w:pStyle w:val="BodyTextIndent"/>
        <w:numPr>
          <w:ilvl w:val="0"/>
          <w:numId w:val="7"/>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GENERAL TECHNICAL REQUIREMENTS</w:t>
      </w:r>
    </w:p>
    <w:p w:rsidR="00FE5CAE" w:rsidRPr="00503D3A"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 xml:space="preserve">  Circuit breaker offered shall be sulphur </w:t>
      </w:r>
      <w:r w:rsidR="00382ED1" w:rsidRPr="00503D3A">
        <w:rPr>
          <w:rFonts w:ascii="Bookman Old Style" w:hAnsi="Bookman Old Style"/>
          <w:szCs w:val="22"/>
        </w:rPr>
        <w:t>hexafluoride</w:t>
      </w:r>
      <w:r w:rsidRPr="00503D3A">
        <w:rPr>
          <w:rFonts w:ascii="Bookman Old Style" w:hAnsi="Bookman Old Style"/>
          <w:szCs w:val="22"/>
        </w:rPr>
        <w:t xml:space="preserve"> (SF6) type only.</w:t>
      </w:r>
    </w:p>
    <w:p w:rsidR="00FE5CAE" w:rsidRPr="00503D3A" w:rsidRDefault="00FE5CAE" w:rsidP="00AE39EE">
      <w:pPr>
        <w:pStyle w:val="BodyTextIndent"/>
        <w:numPr>
          <w:ilvl w:val="1"/>
          <w:numId w:val="7"/>
        </w:numPr>
        <w:tabs>
          <w:tab w:val="left" w:pos="630"/>
        </w:tabs>
        <w:spacing w:before="120" w:line="360" w:lineRule="auto"/>
        <w:ind w:left="630" w:hanging="630"/>
        <w:jc w:val="both"/>
        <w:rPr>
          <w:rFonts w:ascii="Bookman Old Style" w:hAnsi="Bookman Old Style"/>
          <w:szCs w:val="22"/>
        </w:rPr>
      </w:pPr>
      <w:r w:rsidRPr="00503D3A">
        <w:rPr>
          <w:rFonts w:ascii="Bookman Old Style" w:hAnsi="Bookman Old Style"/>
          <w:szCs w:val="22"/>
        </w:rPr>
        <w:t xml:space="preserve">  Any part of the breaker, especially the removable ones, shall be freely interchangeable without the necessity of any modification at site.</w:t>
      </w:r>
    </w:p>
    <w:p w:rsidR="00FE5CAE" w:rsidRPr="00503D3A" w:rsidRDefault="00FE5CAE" w:rsidP="00FE5CAE">
      <w:pPr>
        <w:pStyle w:val="BodyTextIndent"/>
        <w:spacing w:line="360" w:lineRule="auto"/>
        <w:ind w:left="630"/>
        <w:jc w:val="both"/>
        <w:rPr>
          <w:rFonts w:ascii="Bookman Old Style" w:hAnsi="Bookman Old Style"/>
          <w:szCs w:val="22"/>
        </w:rPr>
      </w:pPr>
    </w:p>
    <w:p w:rsidR="00FE5CAE" w:rsidRPr="00503D3A" w:rsidRDefault="00FE5CAE" w:rsidP="00AE39EE">
      <w:pPr>
        <w:pStyle w:val="BodyTextIndent"/>
        <w:numPr>
          <w:ilvl w:val="1"/>
          <w:numId w:val="7"/>
        </w:numPr>
        <w:tabs>
          <w:tab w:val="left" w:pos="0"/>
        </w:tabs>
        <w:spacing w:before="120" w:line="360" w:lineRule="auto"/>
        <w:ind w:left="630" w:hanging="488"/>
        <w:jc w:val="both"/>
        <w:rPr>
          <w:rFonts w:ascii="Bookman Old Style" w:hAnsi="Bookman Old Style"/>
          <w:szCs w:val="22"/>
        </w:rPr>
      </w:pPr>
      <w:r w:rsidRPr="00503D3A">
        <w:rPr>
          <w:rFonts w:ascii="Bookman Old Style" w:hAnsi="Bookman Old Style"/>
          <w:szCs w:val="22"/>
        </w:rPr>
        <w:t xml:space="preserve">  Circuit breaker shall comprise of three identical single pole units. If the circuit breaker not meant for single pole reclosure, these units shall </w:t>
      </w:r>
      <w:r w:rsidR="00382ED1">
        <w:rPr>
          <w:rFonts w:ascii="Bookman Old Style" w:hAnsi="Bookman Old Style"/>
          <w:szCs w:val="22"/>
        </w:rPr>
        <w:t>be linked together electrically</w:t>
      </w:r>
      <w:r w:rsidRPr="00503D3A">
        <w:rPr>
          <w:rFonts w:ascii="Bookman Old Style" w:hAnsi="Bookman Old Style"/>
          <w:szCs w:val="22"/>
        </w:rPr>
        <w:t>. Complete circuit breaker with all the necessary items for successful operation shall be supplied, including but not limited to the following:</w:t>
      </w:r>
    </w:p>
    <w:p w:rsidR="00FE5CAE" w:rsidRPr="00503D3A" w:rsidRDefault="00FE5CAE" w:rsidP="00AE39EE">
      <w:pPr>
        <w:pStyle w:val="BodyTextIndent"/>
        <w:numPr>
          <w:ilvl w:val="2"/>
          <w:numId w:val="7"/>
        </w:numPr>
        <w:tabs>
          <w:tab w:val="left" w:pos="0"/>
        </w:tabs>
        <w:spacing w:before="120" w:line="360" w:lineRule="auto"/>
        <w:ind w:left="630" w:hanging="488"/>
        <w:jc w:val="both"/>
        <w:rPr>
          <w:rFonts w:ascii="Bookman Old Style" w:hAnsi="Bookman Old Style"/>
          <w:szCs w:val="22"/>
        </w:rPr>
      </w:pPr>
      <w:r w:rsidRPr="00503D3A">
        <w:rPr>
          <w:rFonts w:ascii="Bookman Old Style" w:hAnsi="Bookman Old Style"/>
          <w:szCs w:val="22"/>
        </w:rPr>
        <w:t xml:space="preserve">  Breaker assemblies with bases, support structure for circuit breaker as well as for control cabinet, Ladder, central control cabinet and foundation bolts for main structure as well as control cabinet and central control cabinet (except concrete foundations), terminals and operating mechanisms.</w:t>
      </w:r>
    </w:p>
    <w:p w:rsidR="00FE5CAE" w:rsidRPr="00503D3A" w:rsidRDefault="00FE5CAE" w:rsidP="00FE5CAE">
      <w:pPr>
        <w:pStyle w:val="BodyTextIndent"/>
        <w:tabs>
          <w:tab w:val="left" w:pos="0"/>
        </w:tabs>
        <w:spacing w:line="360" w:lineRule="auto"/>
        <w:ind w:left="630" w:hanging="488"/>
        <w:jc w:val="both"/>
        <w:rPr>
          <w:rFonts w:ascii="Bookman Old Style" w:hAnsi="Bookman Old Style"/>
          <w:szCs w:val="22"/>
        </w:rPr>
      </w:pPr>
    </w:p>
    <w:p w:rsidR="00FE5CAE" w:rsidRPr="00503D3A" w:rsidRDefault="00FE5CAE" w:rsidP="00AE39EE">
      <w:pPr>
        <w:pStyle w:val="BodyTextIndent"/>
        <w:numPr>
          <w:ilvl w:val="2"/>
          <w:numId w:val="7"/>
        </w:numPr>
        <w:tabs>
          <w:tab w:val="left" w:pos="0"/>
        </w:tabs>
        <w:spacing w:before="120" w:line="360" w:lineRule="auto"/>
        <w:ind w:left="630" w:hanging="488"/>
        <w:jc w:val="both"/>
        <w:rPr>
          <w:rFonts w:ascii="Bookman Old Style" w:hAnsi="Bookman Old Style"/>
          <w:szCs w:val="22"/>
        </w:rPr>
      </w:pPr>
      <w:r w:rsidRPr="00503D3A">
        <w:rPr>
          <w:rFonts w:ascii="Bookman Old Style" w:hAnsi="Bookman Old Style"/>
          <w:szCs w:val="22"/>
        </w:rPr>
        <w:t xml:space="preserve">  Compressed SF6 gas, spring operated systems complete including piping, fittings, valves and controls and etc.</w:t>
      </w:r>
    </w:p>
    <w:p w:rsidR="00FE5CAE" w:rsidRPr="00634BBD" w:rsidRDefault="00634BBD" w:rsidP="00634BBD">
      <w:pPr>
        <w:pStyle w:val="BodyTextIndent"/>
        <w:numPr>
          <w:ilvl w:val="2"/>
          <w:numId w:val="7"/>
        </w:numPr>
        <w:tabs>
          <w:tab w:val="left" w:pos="0"/>
        </w:tabs>
        <w:spacing w:before="120" w:line="360" w:lineRule="auto"/>
        <w:ind w:left="630" w:hanging="488"/>
        <w:jc w:val="both"/>
        <w:rPr>
          <w:rFonts w:ascii="Bookman Old Style" w:hAnsi="Bookman Old Style"/>
          <w:szCs w:val="22"/>
          <w:highlight w:val="yellow"/>
        </w:rPr>
      </w:pPr>
      <w:r>
        <w:rPr>
          <w:rFonts w:ascii="Bookman Old Style" w:hAnsi="Bookman Old Style"/>
          <w:szCs w:val="22"/>
        </w:rPr>
        <w:t xml:space="preserve">  </w:t>
      </w:r>
      <w:r w:rsidRPr="00634BBD">
        <w:rPr>
          <w:rFonts w:ascii="Bookman Old Style" w:hAnsi="Bookman Old Style"/>
          <w:szCs w:val="22"/>
          <w:highlight w:val="yellow"/>
        </w:rPr>
        <w:t xml:space="preserve">For 420/220kV CB, One central control cabinet for each breaker </w:t>
      </w:r>
      <w:r>
        <w:rPr>
          <w:rFonts w:ascii="Bookman Old Style" w:hAnsi="Bookman Old Style"/>
          <w:szCs w:val="22"/>
          <w:highlight w:val="yellow"/>
        </w:rPr>
        <w:t>(</w:t>
      </w:r>
      <w:r w:rsidRPr="00634BBD">
        <w:rPr>
          <w:rFonts w:ascii="Bookman Old Style" w:hAnsi="Bookman Old Style"/>
          <w:szCs w:val="22"/>
          <w:highlight w:val="yellow"/>
        </w:rPr>
        <w:t>if applicable</w:t>
      </w:r>
      <w:r>
        <w:rPr>
          <w:rFonts w:ascii="Bookman Old Style" w:hAnsi="Bookman Old Style"/>
          <w:szCs w:val="22"/>
          <w:highlight w:val="yellow"/>
        </w:rPr>
        <w:t>)</w:t>
      </w:r>
      <w:r w:rsidRPr="00634BBD">
        <w:rPr>
          <w:rFonts w:ascii="Bookman Old Style" w:hAnsi="Bookman Old Style"/>
          <w:szCs w:val="22"/>
          <w:highlight w:val="yellow"/>
        </w:rPr>
        <w:t xml:space="preserve"> and one control box/operating mechanism for each pole with all the required electrical devices mounted therein and the necessary terminal blocks for termination of inter</w:t>
      </w:r>
      <w:r>
        <w:rPr>
          <w:rFonts w:ascii="Bookman Old Style" w:hAnsi="Bookman Old Style"/>
          <w:szCs w:val="22"/>
          <w:highlight w:val="yellow"/>
        </w:rPr>
        <w:t xml:space="preserve"> </w:t>
      </w:r>
      <w:r w:rsidRPr="00634BBD">
        <w:rPr>
          <w:rFonts w:ascii="Bookman Old Style" w:hAnsi="Bookman Old Style"/>
          <w:szCs w:val="22"/>
          <w:highlight w:val="yellow"/>
        </w:rPr>
        <w:t>pole wiring. For 145kV CB, common operating mechanism for complete breaker is acceptable. The necessary inter</w:t>
      </w:r>
      <w:r>
        <w:rPr>
          <w:rFonts w:ascii="Bookman Old Style" w:hAnsi="Bookman Old Style"/>
          <w:szCs w:val="22"/>
          <w:highlight w:val="yellow"/>
        </w:rPr>
        <w:t xml:space="preserve"> </w:t>
      </w:r>
      <w:r w:rsidRPr="00634BBD">
        <w:rPr>
          <w:rFonts w:ascii="Bookman Old Style" w:hAnsi="Bookman Old Style"/>
          <w:szCs w:val="22"/>
          <w:highlight w:val="yellow"/>
        </w:rPr>
        <w:t>pole cabling at site shall be done by the Purchaser based on the schematic, wiring diagram and termination schedule to be supplied by the Supplier.</w:t>
      </w:r>
    </w:p>
    <w:p w:rsidR="00FE5CAE" w:rsidRPr="00503D3A" w:rsidRDefault="00FE5CAE" w:rsidP="00AE39EE">
      <w:pPr>
        <w:pStyle w:val="BodyTextIndent"/>
        <w:numPr>
          <w:ilvl w:val="2"/>
          <w:numId w:val="7"/>
        </w:numPr>
        <w:tabs>
          <w:tab w:val="left" w:pos="0"/>
        </w:tabs>
        <w:spacing w:before="120" w:line="360" w:lineRule="auto"/>
        <w:ind w:left="630" w:hanging="488"/>
        <w:jc w:val="both"/>
        <w:rPr>
          <w:rFonts w:ascii="Bookman Old Style" w:hAnsi="Bookman Old Style"/>
          <w:szCs w:val="22"/>
        </w:rPr>
      </w:pPr>
      <w:r w:rsidRPr="00503D3A">
        <w:rPr>
          <w:rFonts w:ascii="Bookman Old Style" w:hAnsi="Bookman Old Style"/>
          <w:szCs w:val="22"/>
        </w:rPr>
        <w:t xml:space="preserve">  Instruments, pressure gauges and other devices like gas density monitor, temp. monitor &amp; etc. for SF6 gas pressure supervision.</w:t>
      </w:r>
    </w:p>
    <w:p w:rsidR="00FE5CAE" w:rsidRPr="00503D3A" w:rsidRDefault="00FE5CAE" w:rsidP="00FE5CAE">
      <w:pPr>
        <w:pStyle w:val="BodyTextIndent"/>
        <w:tabs>
          <w:tab w:val="left" w:pos="0"/>
        </w:tabs>
        <w:spacing w:line="360" w:lineRule="auto"/>
        <w:ind w:left="630" w:hanging="488"/>
        <w:jc w:val="both"/>
        <w:rPr>
          <w:rFonts w:ascii="Bookman Old Style" w:hAnsi="Bookman Old Style"/>
          <w:szCs w:val="22"/>
        </w:rPr>
      </w:pPr>
    </w:p>
    <w:p w:rsidR="00FE5CAE" w:rsidRPr="00503D3A" w:rsidRDefault="00FE5CAE" w:rsidP="00AE39EE">
      <w:pPr>
        <w:pStyle w:val="BodyTextIndent"/>
        <w:numPr>
          <w:ilvl w:val="2"/>
          <w:numId w:val="7"/>
        </w:numPr>
        <w:tabs>
          <w:tab w:val="left" w:pos="0"/>
        </w:tabs>
        <w:spacing w:before="120" w:line="360" w:lineRule="auto"/>
        <w:ind w:left="630" w:hanging="488"/>
        <w:jc w:val="both"/>
        <w:rPr>
          <w:rFonts w:ascii="Bookman Old Style" w:hAnsi="Bookman Old Style"/>
          <w:szCs w:val="22"/>
        </w:rPr>
      </w:pPr>
      <w:r w:rsidRPr="00503D3A">
        <w:rPr>
          <w:rFonts w:ascii="Bookman Old Style" w:hAnsi="Bookman Old Style"/>
          <w:szCs w:val="22"/>
        </w:rPr>
        <w:t xml:space="preserve">  All necessary parts to provide a complete and operable circuit breaker installation such as main equipment, terminal, control parts, connectors and other devices, whether specifically called for herein or not.</w:t>
      </w:r>
    </w:p>
    <w:p w:rsidR="00FE5CAE" w:rsidRPr="00503D3A" w:rsidRDefault="00FE5CAE" w:rsidP="00FE5CAE">
      <w:pPr>
        <w:pStyle w:val="BodyTextIndent"/>
        <w:tabs>
          <w:tab w:val="left" w:pos="0"/>
        </w:tabs>
        <w:spacing w:line="360" w:lineRule="auto"/>
        <w:ind w:hanging="488"/>
        <w:jc w:val="both"/>
        <w:rPr>
          <w:rFonts w:ascii="Bookman Old Style" w:hAnsi="Bookman Old Style"/>
          <w:szCs w:val="22"/>
        </w:rPr>
      </w:pPr>
    </w:p>
    <w:p w:rsidR="00FE5CAE" w:rsidRPr="00503D3A" w:rsidRDefault="00FE5CAE" w:rsidP="00AE39EE">
      <w:pPr>
        <w:pStyle w:val="BodyTextIndent"/>
        <w:numPr>
          <w:ilvl w:val="1"/>
          <w:numId w:val="7"/>
        </w:numPr>
        <w:tabs>
          <w:tab w:val="left" w:pos="0"/>
        </w:tabs>
        <w:spacing w:before="120" w:line="360" w:lineRule="auto"/>
        <w:jc w:val="both"/>
        <w:rPr>
          <w:rFonts w:ascii="Bookman Old Style" w:hAnsi="Bookman Old Style"/>
          <w:szCs w:val="22"/>
        </w:rPr>
      </w:pPr>
      <w:r w:rsidRPr="00503D3A">
        <w:rPr>
          <w:rFonts w:ascii="Bookman Old Style" w:hAnsi="Bookman Old Style"/>
          <w:szCs w:val="22"/>
        </w:rPr>
        <w:t xml:space="preserve">  The circuit breaker shall be designed for high speed single and three pole reclosing with and operating sequence and timing as specified in clause 4.0 “Principal Parameters”.</w:t>
      </w:r>
    </w:p>
    <w:p w:rsidR="00FE5CAE" w:rsidRPr="00503D3A" w:rsidRDefault="00FE5CAE" w:rsidP="00FE5CAE">
      <w:pPr>
        <w:pStyle w:val="BodyTextIndent"/>
        <w:tabs>
          <w:tab w:val="left" w:pos="0"/>
        </w:tabs>
        <w:spacing w:line="360" w:lineRule="auto"/>
        <w:ind w:hanging="488"/>
        <w:jc w:val="both"/>
        <w:rPr>
          <w:rFonts w:ascii="Bookman Old Style" w:hAnsi="Bookman Old Style"/>
          <w:szCs w:val="22"/>
        </w:rPr>
      </w:pPr>
    </w:p>
    <w:p w:rsidR="00FE5CAE" w:rsidRPr="00503D3A" w:rsidRDefault="00FE5CAE" w:rsidP="00AE39EE">
      <w:pPr>
        <w:pStyle w:val="BodyTextIndent"/>
        <w:numPr>
          <w:ilvl w:val="1"/>
          <w:numId w:val="7"/>
        </w:numPr>
        <w:tabs>
          <w:tab w:val="left" w:pos="0"/>
        </w:tabs>
        <w:spacing w:before="120" w:line="360" w:lineRule="auto"/>
        <w:jc w:val="both"/>
        <w:rPr>
          <w:rFonts w:ascii="Bookman Old Style" w:hAnsi="Bookman Old Style"/>
          <w:szCs w:val="22"/>
        </w:rPr>
      </w:pPr>
      <w:r w:rsidRPr="00503D3A">
        <w:rPr>
          <w:rFonts w:ascii="Bookman Old Style" w:hAnsi="Bookman Old Style"/>
          <w:szCs w:val="22"/>
        </w:rPr>
        <w:t xml:space="preserve">  The support structure of circuit breaker as well as that of control cabinet shall be hot dip galvanized. The minimum weight of zinc coating shall be 610 gm/sq.m and minimum thickness of coating shall be 86 microns for all items thicker than 5 mm.</w:t>
      </w:r>
    </w:p>
    <w:p w:rsidR="00FE5CAE" w:rsidRPr="00503D3A" w:rsidRDefault="00FE5CAE" w:rsidP="00FE5CAE">
      <w:pPr>
        <w:pStyle w:val="BodyTextIndent"/>
        <w:tabs>
          <w:tab w:val="left" w:pos="0"/>
        </w:tabs>
        <w:spacing w:line="360" w:lineRule="auto"/>
        <w:ind w:hanging="488"/>
        <w:jc w:val="both"/>
        <w:rPr>
          <w:rFonts w:ascii="Bookman Old Style" w:hAnsi="Bookman Old Style"/>
          <w:szCs w:val="22"/>
        </w:rPr>
      </w:pPr>
    </w:p>
    <w:p w:rsidR="00FE5CAE" w:rsidRPr="00503D3A"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 xml:space="preserve">  Circuit breaker shall be suitable for hot line washing.</w:t>
      </w:r>
    </w:p>
    <w:p w:rsidR="00FE5CAE" w:rsidRPr="00503D3A" w:rsidRDefault="00FE5CAE" w:rsidP="00AE39EE">
      <w:pPr>
        <w:pStyle w:val="BodyTextIndent"/>
        <w:numPr>
          <w:ilvl w:val="1"/>
          <w:numId w:val="7"/>
        </w:numPr>
        <w:spacing w:before="120" w:line="360" w:lineRule="auto"/>
        <w:jc w:val="both"/>
        <w:rPr>
          <w:rFonts w:ascii="Bookman Old Style" w:hAnsi="Bookman Old Style"/>
          <w:szCs w:val="22"/>
        </w:rPr>
      </w:pPr>
      <w:r w:rsidRPr="00503D3A">
        <w:rPr>
          <w:rFonts w:ascii="Bookman Old Style" w:hAnsi="Bookman Old Style"/>
          <w:szCs w:val="22"/>
        </w:rPr>
        <w:t xml:space="preserve">  All breakers shall be supplied with terminal connectors. The exact requirement of terminal connectors would be intimated to the supplier during the course of detailed engineering</w:t>
      </w:r>
      <w:r w:rsidR="001068C2">
        <w:rPr>
          <w:rFonts w:ascii="Bookman Old Style" w:hAnsi="Bookman Old Style"/>
          <w:szCs w:val="22"/>
        </w:rPr>
        <w:t xml:space="preserve"> </w:t>
      </w:r>
      <w:r w:rsidRPr="00503D3A">
        <w:rPr>
          <w:rFonts w:ascii="Bookman Old Style" w:hAnsi="Bookman Old Style"/>
          <w:szCs w:val="22"/>
        </w:rPr>
        <w:t>(during drawing approval).</w:t>
      </w:r>
    </w:p>
    <w:p w:rsidR="00FE5CAE" w:rsidRPr="002C78CE" w:rsidRDefault="00FE5CAE" w:rsidP="002C78CE">
      <w:pPr>
        <w:pStyle w:val="BodyTextIndent"/>
        <w:numPr>
          <w:ilvl w:val="1"/>
          <w:numId w:val="7"/>
        </w:numPr>
        <w:spacing w:before="120" w:line="360" w:lineRule="auto"/>
        <w:jc w:val="both"/>
        <w:rPr>
          <w:rFonts w:ascii="Bookman Old Style" w:hAnsi="Bookman Old Style"/>
          <w:szCs w:val="22"/>
          <w:highlight w:val="yellow"/>
        </w:rPr>
      </w:pPr>
      <w:r w:rsidRPr="00503D3A">
        <w:rPr>
          <w:rFonts w:ascii="Bookman Old Style" w:hAnsi="Bookman Old Style"/>
          <w:szCs w:val="22"/>
        </w:rPr>
        <w:t xml:space="preserve">  </w:t>
      </w:r>
      <w:r w:rsidR="001068C2" w:rsidRPr="001068C2">
        <w:rPr>
          <w:rFonts w:ascii="Bookman Old Style" w:hAnsi="Bookman Old Style"/>
          <w:szCs w:val="22"/>
          <w:highlight w:val="yellow"/>
        </w:rPr>
        <w:t>Terminal pads</w:t>
      </w:r>
      <w:r w:rsidR="002C78CE">
        <w:rPr>
          <w:rFonts w:ascii="Bookman Old Style" w:hAnsi="Bookman Old Style"/>
          <w:szCs w:val="22"/>
          <w:highlight w:val="yellow"/>
        </w:rPr>
        <w:t>/</w:t>
      </w:r>
      <w:r w:rsidR="002C78CE" w:rsidRPr="002C78CE">
        <w:rPr>
          <w:rFonts w:ascii="Bookman Old Style" w:hAnsi="Bookman Old Style"/>
          <w:szCs w:val="22"/>
          <w:highlight w:val="yellow"/>
        </w:rPr>
        <w:t>Terminal connector</w:t>
      </w:r>
      <w:r w:rsidR="001068C2" w:rsidRPr="002C78CE">
        <w:rPr>
          <w:rFonts w:ascii="Bookman Old Style" w:hAnsi="Bookman Old Style"/>
          <w:szCs w:val="22"/>
          <w:highlight w:val="yellow"/>
        </w:rPr>
        <w:t xml:space="preserve"> </w:t>
      </w:r>
      <w:r w:rsidR="001068C2" w:rsidRPr="001068C2">
        <w:rPr>
          <w:rFonts w:ascii="Bookman Old Style" w:hAnsi="Bookman Old Style"/>
          <w:szCs w:val="22"/>
          <w:highlight w:val="yellow"/>
        </w:rPr>
        <w:t>shall be made up of high quality electrolytic copper or Aluminium</w:t>
      </w:r>
      <w:r w:rsidR="003F3916">
        <w:rPr>
          <w:rFonts w:ascii="Bookman Old Style" w:hAnsi="Bookman Old Style"/>
          <w:szCs w:val="22"/>
          <w:highlight w:val="yellow"/>
        </w:rPr>
        <w:t xml:space="preserve"> alloy</w:t>
      </w:r>
      <w:r w:rsidR="001068C2" w:rsidRPr="001068C2">
        <w:rPr>
          <w:rFonts w:ascii="Bookman Old Style" w:hAnsi="Bookman Old Style"/>
          <w:szCs w:val="22"/>
          <w:highlight w:val="yellow"/>
        </w:rPr>
        <w:t>. Terminal pads made of copper shall have silver plating of at</w:t>
      </w:r>
      <w:r w:rsidR="001068C2">
        <w:rPr>
          <w:rFonts w:ascii="Bookman Old Style" w:hAnsi="Bookman Old Style"/>
          <w:szCs w:val="22"/>
          <w:highlight w:val="yellow"/>
        </w:rPr>
        <w:t xml:space="preserve"> </w:t>
      </w:r>
      <w:r w:rsidR="001068C2" w:rsidRPr="001068C2">
        <w:rPr>
          <w:rFonts w:ascii="Bookman Old Style" w:hAnsi="Bookman Old Style"/>
          <w:szCs w:val="22"/>
          <w:highlight w:val="yellow"/>
        </w:rPr>
        <w:t>least 50 microns thickness</w:t>
      </w:r>
      <w:r w:rsidR="001068C2">
        <w:rPr>
          <w:rFonts w:ascii="Bookman Old Style" w:hAnsi="Bookman Old Style"/>
          <w:szCs w:val="22"/>
        </w:rPr>
        <w:t>.</w:t>
      </w:r>
      <w:r w:rsidR="002C78CE">
        <w:rPr>
          <w:rFonts w:ascii="Bookman Old Style" w:hAnsi="Bookman Old Style"/>
          <w:szCs w:val="22"/>
        </w:rPr>
        <w:t xml:space="preserve"> </w:t>
      </w:r>
      <w:r w:rsidR="002C78CE" w:rsidRPr="001068C2">
        <w:rPr>
          <w:rFonts w:ascii="Bookman Old Style" w:hAnsi="Bookman Old Style"/>
          <w:szCs w:val="22"/>
          <w:highlight w:val="yellow"/>
        </w:rPr>
        <w:t>Terminal pads</w:t>
      </w:r>
      <w:r w:rsidR="002C78CE">
        <w:rPr>
          <w:rFonts w:ascii="Bookman Old Style" w:hAnsi="Bookman Old Style"/>
          <w:szCs w:val="22"/>
          <w:highlight w:val="yellow"/>
        </w:rPr>
        <w:t>/</w:t>
      </w:r>
      <w:r w:rsidR="002C78CE" w:rsidRPr="002C78CE">
        <w:rPr>
          <w:rFonts w:ascii="Bookman Old Style" w:hAnsi="Bookman Old Style"/>
          <w:szCs w:val="22"/>
          <w:highlight w:val="yellow"/>
        </w:rPr>
        <w:t xml:space="preserve">Terminal connector </w:t>
      </w:r>
      <w:r w:rsidR="002C78CE">
        <w:rPr>
          <w:rFonts w:ascii="Bookman Old Style" w:hAnsi="Bookman Old Style"/>
          <w:szCs w:val="22"/>
        </w:rPr>
        <w:t xml:space="preserve"> </w:t>
      </w:r>
      <w:r w:rsidR="002C78CE" w:rsidRPr="002C78CE">
        <w:rPr>
          <w:rFonts w:ascii="Bookman Old Style" w:hAnsi="Bookman Old Style"/>
          <w:szCs w:val="22"/>
          <w:highlight w:val="yellow"/>
        </w:rPr>
        <w:t>shall be suitable for an ambient temperature of +50deg c</w:t>
      </w:r>
      <w:r w:rsidR="002C78CE">
        <w:rPr>
          <w:rFonts w:ascii="Bookman Old Style" w:hAnsi="Bookman Old Style"/>
          <w:szCs w:val="22"/>
          <w:highlight w:val="yellow"/>
        </w:rPr>
        <w:t>.</w:t>
      </w:r>
    </w:p>
    <w:p w:rsidR="00FE5CAE" w:rsidRPr="00503D3A" w:rsidRDefault="00FE5CAE" w:rsidP="00AE39EE">
      <w:pPr>
        <w:pStyle w:val="BodyTextIndent"/>
        <w:numPr>
          <w:ilvl w:val="1"/>
          <w:numId w:val="7"/>
        </w:numPr>
        <w:tabs>
          <w:tab w:val="left" w:pos="45"/>
        </w:tabs>
        <w:spacing w:before="120" w:line="360" w:lineRule="auto"/>
        <w:ind w:left="45"/>
        <w:jc w:val="both"/>
        <w:rPr>
          <w:rFonts w:ascii="Bookman Old Style" w:hAnsi="Bookman Old Style"/>
          <w:szCs w:val="22"/>
          <w:u w:val="single"/>
        </w:rPr>
      </w:pPr>
      <w:r w:rsidRPr="00503D3A">
        <w:rPr>
          <w:rFonts w:ascii="Bookman Old Style" w:hAnsi="Bookman Old Style"/>
          <w:szCs w:val="22"/>
          <w:u w:val="single"/>
        </w:rPr>
        <w:t xml:space="preserve">  CONTACTS</w:t>
      </w:r>
    </w:p>
    <w:p w:rsidR="00FE5CAE" w:rsidRPr="00503D3A" w:rsidRDefault="00FE5CAE" w:rsidP="00AE39EE">
      <w:pPr>
        <w:pStyle w:val="BodyTextIndent"/>
        <w:numPr>
          <w:ilvl w:val="2"/>
          <w:numId w:val="7"/>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All making and breaking contacts shall be sealed free from atmospheric effects. Contacts shall be designed to have adequate thermal and current carrying capacity for the duty specified and to have a life expectancy so that frequent replacements due to excessive burning will not be necessary. Provision shall be made for rapid dissipation of heat generated by the arc on opening.</w:t>
      </w:r>
    </w:p>
    <w:p w:rsidR="00AF40C3" w:rsidRPr="00AF40C3" w:rsidRDefault="00FE5CAE" w:rsidP="00E919C1">
      <w:pPr>
        <w:pStyle w:val="BodyTextIndent"/>
        <w:numPr>
          <w:ilvl w:val="2"/>
          <w:numId w:val="7"/>
        </w:numPr>
        <w:tabs>
          <w:tab w:val="left" w:pos="45"/>
        </w:tabs>
        <w:autoSpaceDE w:val="0"/>
        <w:autoSpaceDN w:val="0"/>
        <w:adjustRightInd w:val="0"/>
        <w:spacing w:before="120" w:line="360" w:lineRule="auto"/>
        <w:ind w:left="45"/>
        <w:jc w:val="both"/>
        <w:rPr>
          <w:rFonts w:ascii="Bookman Old Style" w:hAnsi="Bookman Old Style"/>
          <w:szCs w:val="22"/>
          <w:highlight w:val="yellow"/>
        </w:rPr>
      </w:pPr>
      <w:r w:rsidRPr="00AF40C3">
        <w:rPr>
          <w:rFonts w:ascii="Bookman Old Style" w:hAnsi="Bookman Old Style"/>
          <w:szCs w:val="22"/>
        </w:rPr>
        <w:t xml:space="preserve">  </w:t>
      </w:r>
      <w:r w:rsidRPr="00AF40C3">
        <w:rPr>
          <w:rFonts w:ascii="Bookman Old Style" w:hAnsi="Bookman Old Style"/>
          <w:szCs w:val="22"/>
          <w:highlight w:val="yellow"/>
        </w:rPr>
        <w:t>Main contacts shall be first to open and the last to close so that there will be little contact burning and wear. If arcing contacts are used they shall be first to close and the last to open.</w:t>
      </w:r>
      <w:r w:rsidR="00926FD0" w:rsidRPr="00AF40C3">
        <w:rPr>
          <w:rFonts w:ascii="Bookman Old Style" w:hAnsi="Bookman Old Style"/>
          <w:szCs w:val="22"/>
          <w:highlight w:val="yellow"/>
        </w:rPr>
        <w:t xml:space="preserve"> </w:t>
      </w:r>
      <w:r w:rsidR="00AF40C3" w:rsidRPr="00AF40C3">
        <w:rPr>
          <w:rFonts w:ascii="Bookman Old Style" w:hAnsi="Bookman Old Style"/>
          <w:szCs w:val="22"/>
          <w:highlight w:val="yellow"/>
        </w:rPr>
        <w:t xml:space="preserve"> Main contacts will be adequately silver coated. Arcing contacts are made up of highly resistive material.</w:t>
      </w:r>
    </w:p>
    <w:p w:rsidR="00FE5CAE" w:rsidRPr="00503D3A" w:rsidRDefault="00FE5CAE" w:rsidP="00AE39EE">
      <w:pPr>
        <w:pStyle w:val="BodyTextIndent"/>
        <w:numPr>
          <w:ilvl w:val="2"/>
          <w:numId w:val="7"/>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Any device provided for voltage grading to damp oscillations or to prevent restrike prior to the complete interruption of the circuit or to limit over voltages on closing shall have a life expectancy comparable to that of the breaker as a whole.</w:t>
      </w:r>
    </w:p>
    <w:p w:rsidR="00FE5CAE" w:rsidRPr="00503D3A" w:rsidRDefault="00FE5CAE" w:rsidP="00AE39EE">
      <w:pPr>
        <w:pStyle w:val="BodyTextIndent"/>
        <w:numPr>
          <w:ilvl w:val="2"/>
          <w:numId w:val="7"/>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Breakers shall be so designed that when operated within their specified rating, the temperature of each part will be limited to values consistent with a long life or the material used. The temperature shall not exceed that indicated in IEC-56 under specified ambient conditions.</w:t>
      </w:r>
    </w:p>
    <w:p w:rsidR="00FE5CAE" w:rsidRPr="00503D3A" w:rsidRDefault="00FE5CAE" w:rsidP="00AE39EE">
      <w:pPr>
        <w:pStyle w:val="BodyTextIndent"/>
        <w:numPr>
          <w:ilvl w:val="2"/>
          <w:numId w:val="7"/>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Contacts shall be kept permanently under pressure of SF6 gas. The gap between the open contacts shall be such that it can withstand at</w:t>
      </w:r>
      <w:r w:rsidR="00F677E6">
        <w:rPr>
          <w:rFonts w:ascii="Bookman Old Style" w:hAnsi="Bookman Old Style"/>
          <w:szCs w:val="22"/>
        </w:rPr>
        <w:t xml:space="preserve"> </w:t>
      </w:r>
      <w:r w:rsidRPr="00503D3A">
        <w:rPr>
          <w:rFonts w:ascii="Bookman Old Style" w:hAnsi="Bookman Old Style"/>
          <w:szCs w:val="22"/>
        </w:rPr>
        <w:t>least the rated phase to ground voltage continuously at zero gauge pressure of SF6 gas due to its leakage.</w:t>
      </w:r>
    </w:p>
    <w:p w:rsidR="00FE5CAE" w:rsidRPr="00503D3A" w:rsidRDefault="00FE5CAE" w:rsidP="00AE39EE">
      <w:pPr>
        <w:pStyle w:val="BodyTextIndent"/>
        <w:numPr>
          <w:ilvl w:val="2"/>
          <w:numId w:val="7"/>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If multi</w:t>
      </w:r>
      <w:r w:rsidR="00F677E6">
        <w:rPr>
          <w:rFonts w:ascii="Bookman Old Style" w:hAnsi="Bookman Old Style"/>
          <w:szCs w:val="22"/>
        </w:rPr>
        <w:t xml:space="preserve"> </w:t>
      </w:r>
      <w:r w:rsidRPr="00503D3A">
        <w:rPr>
          <w:rFonts w:ascii="Bookman Old Style" w:hAnsi="Bookman Old Style"/>
          <w:szCs w:val="22"/>
        </w:rPr>
        <w:t>break interrupters are used these shall be so designed and augmented that a uniform voltage distribution is developed across them. Calculations/test reports in support of the same shall be furnished along with the bid. The thermal and voltage withstands of the grading elements shall be adequate for the service conditions and duty specified.</w:t>
      </w:r>
    </w:p>
    <w:p w:rsidR="00FE5CAE" w:rsidRPr="00503D3A" w:rsidRDefault="00FE5CAE" w:rsidP="00FE5CAE">
      <w:pPr>
        <w:pStyle w:val="BodyTextIndent"/>
        <w:spacing w:line="360" w:lineRule="auto"/>
        <w:ind w:left="45"/>
        <w:jc w:val="both"/>
        <w:rPr>
          <w:rFonts w:ascii="Bookman Old Style" w:hAnsi="Bookman Old Style"/>
          <w:szCs w:val="22"/>
          <w:u w:val="single"/>
        </w:rPr>
      </w:pPr>
      <w:r w:rsidRPr="00503D3A">
        <w:rPr>
          <w:rFonts w:ascii="Bookman Old Style" w:hAnsi="Bookman Old Style"/>
          <w:szCs w:val="22"/>
        </w:rPr>
        <w:t>5.10</w:t>
      </w:r>
      <w:r w:rsidRPr="00503D3A">
        <w:rPr>
          <w:rFonts w:ascii="Bookman Old Style" w:hAnsi="Bookman Old Style"/>
          <w:szCs w:val="22"/>
        </w:rPr>
        <w:tab/>
      </w:r>
      <w:r w:rsidRPr="00503D3A">
        <w:rPr>
          <w:rFonts w:ascii="Bookman Old Style" w:hAnsi="Bookman Old Style"/>
          <w:szCs w:val="22"/>
          <w:u w:val="single"/>
        </w:rPr>
        <w:t>PORCELAIN HOUSING</w:t>
      </w:r>
    </w:p>
    <w:p w:rsidR="00FE5CAE" w:rsidRPr="00503D3A" w:rsidRDefault="00FE5CAE" w:rsidP="00FE5CAE">
      <w:pPr>
        <w:pStyle w:val="BodyTextIndent"/>
        <w:spacing w:line="360" w:lineRule="auto"/>
        <w:ind w:left="45"/>
        <w:jc w:val="both"/>
        <w:rPr>
          <w:rFonts w:ascii="Bookman Old Style" w:hAnsi="Bookman Old Style"/>
          <w:szCs w:val="22"/>
        </w:rPr>
      </w:pPr>
    </w:p>
    <w:p w:rsidR="00FE5CAE" w:rsidRPr="00503D3A" w:rsidRDefault="00FE5CAE" w:rsidP="00AE39EE">
      <w:pPr>
        <w:pStyle w:val="BodyTextIndent"/>
        <w:numPr>
          <w:ilvl w:val="2"/>
          <w:numId w:val="24"/>
        </w:numPr>
        <w:tabs>
          <w:tab w:val="left" w:pos="45"/>
        </w:tabs>
        <w:spacing w:before="120" w:line="360" w:lineRule="auto"/>
        <w:ind w:left="45"/>
        <w:jc w:val="both"/>
        <w:rPr>
          <w:rFonts w:ascii="Bookman Old Style" w:hAnsi="Bookman Old Style"/>
          <w:szCs w:val="22"/>
        </w:rPr>
      </w:pPr>
      <w:r w:rsidRPr="00503D3A">
        <w:rPr>
          <w:rFonts w:ascii="Bookman Old Style" w:hAnsi="Bookman Old Style"/>
          <w:szCs w:val="22"/>
        </w:rPr>
        <w:t xml:space="preserve">  The porcelain housing shall be of single piece construction without any joint or coupling. It shall be made of homogeneous, vitreous porcelain of high mechanical and dielectric strength. Glazing of porcelain shall be uniform brown or dark brown colour with a smooth surface arranged to shed away rain water or condensed water particles (fog). The type and profile of the porcelain insulator sheds shall be in accordance with IEC-815 joints as per IEC-233.</w:t>
      </w:r>
    </w:p>
    <w:p w:rsidR="00FE5CAE" w:rsidRPr="00503D3A" w:rsidRDefault="00FE5CAE" w:rsidP="00AE39EE">
      <w:pPr>
        <w:pStyle w:val="BodyTextIndent"/>
        <w:numPr>
          <w:ilvl w:val="1"/>
          <w:numId w:val="24"/>
        </w:numPr>
        <w:tabs>
          <w:tab w:val="left" w:pos="45"/>
        </w:tabs>
        <w:spacing w:before="120" w:line="360" w:lineRule="auto"/>
        <w:ind w:left="45"/>
        <w:jc w:val="both"/>
        <w:rPr>
          <w:rFonts w:ascii="Bookman Old Style" w:hAnsi="Bookman Old Style"/>
          <w:szCs w:val="22"/>
          <w:u w:val="single"/>
        </w:rPr>
      </w:pPr>
      <w:r w:rsidRPr="00503D3A">
        <w:rPr>
          <w:rFonts w:ascii="Bookman Old Style" w:hAnsi="Bookman Old Style"/>
          <w:szCs w:val="22"/>
          <w:u w:val="single"/>
        </w:rPr>
        <w:t xml:space="preserve">  ADDITIONAL REQUIREMENTS :</w:t>
      </w:r>
    </w:p>
    <w:p w:rsidR="00FE5CAE" w:rsidRPr="00503D3A" w:rsidRDefault="00FE5CAE" w:rsidP="00AE39EE">
      <w:pPr>
        <w:pStyle w:val="BodyTextIndent"/>
        <w:numPr>
          <w:ilvl w:val="1"/>
          <w:numId w:val="26"/>
        </w:numPr>
        <w:tabs>
          <w:tab w:val="left" w:pos="45"/>
          <w:tab w:val="left" w:pos="720"/>
        </w:tabs>
        <w:spacing w:before="120" w:line="360" w:lineRule="auto"/>
        <w:ind w:left="45"/>
        <w:jc w:val="both"/>
        <w:rPr>
          <w:rFonts w:ascii="Bookman Old Style" w:hAnsi="Bookman Old Style"/>
          <w:szCs w:val="22"/>
        </w:rPr>
      </w:pPr>
      <w:r w:rsidRPr="00503D3A">
        <w:rPr>
          <w:rFonts w:ascii="Bookman Old Style" w:hAnsi="Bookman Old Style"/>
          <w:szCs w:val="22"/>
        </w:rPr>
        <w:t>The circuit breakers shall be single pressure type, the design and construction of the circuit breaker shall be such that there is minimum possibility of gas leakage and entry of moisture. There should not be any condensation of SF6 gas on the internal insulating surface of the circuit breaker.</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All gasketed surfaces shall be smooth, straight and reinforced, if necessary to minimize distortion and to make a tight seal, the operating rod connecting the operating mechanism to the arc chamber (SF6 media) shall have adequate seals, Double –0—ring seals and test holes for leakage test of the internal seal shall be provided on each static joint.</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 xml:space="preserve">In </w:t>
      </w:r>
      <w:r w:rsidR="00AC6AEF">
        <w:rPr>
          <w:rFonts w:ascii="Bookman Old Style" w:hAnsi="Bookman Old Style"/>
          <w:szCs w:val="22"/>
        </w:rPr>
        <w:t xml:space="preserve">the interrupter assembly there </w:t>
      </w:r>
      <w:r w:rsidRPr="00503D3A">
        <w:rPr>
          <w:rFonts w:ascii="Bookman Old Style" w:hAnsi="Bookman Old Style"/>
          <w:szCs w:val="22"/>
        </w:rPr>
        <w:t>shall be an absorbing product box to eliminate SF6 decomposition products and moisture. The material used in the construction of the circuit breakers shall be fully compatible with SF6 gas.</w:t>
      </w:r>
    </w:p>
    <w:p w:rsidR="001068C2" w:rsidRPr="001068C2" w:rsidRDefault="001068C2" w:rsidP="00AE39EE">
      <w:pPr>
        <w:pStyle w:val="BodyTextIndent"/>
        <w:numPr>
          <w:ilvl w:val="1"/>
          <w:numId w:val="26"/>
        </w:numPr>
        <w:tabs>
          <w:tab w:val="left" w:pos="720"/>
        </w:tabs>
        <w:spacing w:before="120" w:line="360" w:lineRule="auto"/>
        <w:ind w:left="360"/>
        <w:jc w:val="both"/>
        <w:rPr>
          <w:rFonts w:ascii="Bookman Old Style" w:hAnsi="Bookman Old Style"/>
          <w:szCs w:val="22"/>
          <w:highlight w:val="yellow"/>
        </w:rPr>
      </w:pPr>
      <w:r w:rsidRPr="001068C2">
        <w:rPr>
          <w:rFonts w:ascii="Bookman Old Style" w:hAnsi="Bookman Old Style"/>
          <w:szCs w:val="22"/>
          <w:highlight w:val="yellow"/>
        </w:rPr>
        <w:t>In case of 420/245kV CB, each pole shall form an enclosure filled with SF6 gas independent of two other poles. The SF6 density of each pole shall be monitored and regulated by individual pressure switches.  For CBs of voltage class of 145 kV a common SF6 scheme/density monitor shall be acceptable.</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The SF6 gas density monitor shall be adequately temp. compensated. The density monitor shall meet the following requirements:</w:t>
      </w:r>
    </w:p>
    <w:p w:rsidR="00FE5CAE" w:rsidRPr="00503D3A" w:rsidRDefault="00FE5CAE" w:rsidP="00AE39EE">
      <w:pPr>
        <w:pStyle w:val="BodyTextIndent"/>
        <w:numPr>
          <w:ilvl w:val="0"/>
          <w:numId w:val="19"/>
        </w:numPr>
        <w:tabs>
          <w:tab w:val="left" w:pos="720"/>
        </w:tabs>
        <w:spacing w:before="120" w:line="360" w:lineRule="auto"/>
        <w:ind w:left="1080"/>
        <w:jc w:val="both"/>
        <w:rPr>
          <w:rFonts w:ascii="Bookman Old Style" w:hAnsi="Bookman Old Style"/>
          <w:szCs w:val="22"/>
        </w:rPr>
      </w:pPr>
      <w:r w:rsidRPr="00503D3A">
        <w:rPr>
          <w:rFonts w:ascii="Bookman Old Style" w:hAnsi="Bookman Old Style"/>
          <w:szCs w:val="22"/>
        </w:rPr>
        <w:t>It shall be possible to dismantle the density monitor for checking/replacement without draining the SF6 gas by using suitable interlocked non-return couplings.</w:t>
      </w:r>
    </w:p>
    <w:p w:rsidR="00FE5CAE" w:rsidRPr="00503D3A" w:rsidRDefault="00FE5CAE" w:rsidP="00AE39EE">
      <w:pPr>
        <w:pStyle w:val="BodyTextIndent"/>
        <w:numPr>
          <w:ilvl w:val="0"/>
          <w:numId w:val="19"/>
        </w:numPr>
        <w:tabs>
          <w:tab w:val="left" w:pos="720"/>
        </w:tabs>
        <w:spacing w:before="120" w:line="360" w:lineRule="auto"/>
        <w:ind w:left="1080"/>
        <w:jc w:val="both"/>
        <w:rPr>
          <w:rFonts w:ascii="Bookman Old Style" w:hAnsi="Bookman Old Style"/>
          <w:szCs w:val="22"/>
        </w:rPr>
      </w:pPr>
      <w:r w:rsidRPr="00503D3A">
        <w:rPr>
          <w:rFonts w:ascii="Bookman Old Style" w:hAnsi="Bookman Old Style"/>
          <w:szCs w:val="22"/>
        </w:rPr>
        <w:t>It shall damp the pressure pulsation while filling the gas in service so that the flickering of the pressure switch contacts does not take place.</w:t>
      </w:r>
    </w:p>
    <w:p w:rsidR="00FE5CAE" w:rsidRPr="00503D3A" w:rsidRDefault="00FE5CAE" w:rsidP="00AE39EE">
      <w:pPr>
        <w:pStyle w:val="BodyTextIndent"/>
        <w:numPr>
          <w:ilvl w:val="0"/>
          <w:numId w:val="19"/>
        </w:numPr>
        <w:tabs>
          <w:tab w:val="left" w:pos="720"/>
        </w:tabs>
        <w:spacing w:before="120" w:line="360" w:lineRule="auto"/>
        <w:ind w:left="1080"/>
        <w:jc w:val="both"/>
        <w:rPr>
          <w:rFonts w:ascii="Bookman Old Style" w:hAnsi="Bookman Old Style"/>
          <w:szCs w:val="22"/>
        </w:rPr>
      </w:pPr>
      <w:r w:rsidRPr="00503D3A">
        <w:rPr>
          <w:rFonts w:ascii="Bookman Old Style" w:hAnsi="Bookman Old Style"/>
          <w:szCs w:val="22"/>
        </w:rPr>
        <w:t>A pressure indicator (pressure gauge) shall also be supplied.</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 xml:space="preserve">Means for pressure relief shall be provided </w:t>
      </w:r>
      <w:r w:rsidR="00AC6AEF">
        <w:rPr>
          <w:rFonts w:ascii="Bookman Old Style" w:hAnsi="Bookman Old Style"/>
          <w:szCs w:val="22"/>
        </w:rPr>
        <w:t>(</w:t>
      </w:r>
      <w:r w:rsidR="00AC6AEF" w:rsidRPr="00AC6AEF">
        <w:rPr>
          <w:rFonts w:ascii="Bookman Old Style" w:hAnsi="Bookman Old Style"/>
          <w:szCs w:val="22"/>
          <w:highlight w:val="yellow"/>
        </w:rPr>
        <w:t>if required</w:t>
      </w:r>
      <w:r w:rsidR="00AC6AEF">
        <w:rPr>
          <w:rFonts w:ascii="Bookman Old Style" w:hAnsi="Bookman Old Style"/>
          <w:szCs w:val="22"/>
        </w:rPr>
        <w:t xml:space="preserve">) </w:t>
      </w:r>
      <w:r w:rsidRPr="00503D3A">
        <w:rPr>
          <w:rFonts w:ascii="Bookman Old Style" w:hAnsi="Bookman Old Style"/>
          <w:szCs w:val="22"/>
        </w:rPr>
        <w:t>in the gas chamber of circuit breaker to avoid the damages or distortion during occurrence of abnormal pressure increase or shock waves generated by internal electric fault occurs. The position of vents, diaphragms and pressure relief devices shall be so arranged as the minimize danger to the operators in the event of gas or vapour escaping under pressure.</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Facility shall also be provided to reduce the gas pressure within the breaker to a value not exceeding 8 millibars within 4 hours or less. Each circuit breaker shall be capable of withstanding this degree of vacuum without distortion or failure of any part.</w:t>
      </w:r>
    </w:p>
    <w:p w:rsidR="00FE5CAE" w:rsidRPr="001068C2"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highlight w:val="yellow"/>
        </w:rPr>
      </w:pPr>
      <w:r w:rsidRPr="001068C2">
        <w:rPr>
          <w:rFonts w:ascii="Bookman Old Style" w:hAnsi="Bookman Old Style"/>
          <w:szCs w:val="22"/>
          <w:highlight w:val="yellow"/>
        </w:rPr>
        <w:t xml:space="preserve">Sufficient SF6 gas shall be provided to fill all the circuit breakers installed. </w:t>
      </w:r>
      <w:r w:rsidRPr="00AC6AEF">
        <w:rPr>
          <w:rFonts w:ascii="Bookman Old Style" w:hAnsi="Bookman Old Style"/>
          <w:szCs w:val="22"/>
          <w:highlight w:val="yellow"/>
        </w:rPr>
        <w:t>In addition to this 20% of the total gas requirement shall be supplied as spare requirement</w:t>
      </w:r>
      <w:r w:rsidRPr="001068C2">
        <w:rPr>
          <w:rFonts w:ascii="Bookman Old Style" w:hAnsi="Bookman Old Style"/>
          <w:szCs w:val="22"/>
          <w:highlight w:val="yellow"/>
        </w:rPr>
        <w:t>.</w:t>
      </w:r>
    </w:p>
    <w:p w:rsidR="00FE5CAE" w:rsidRPr="00503D3A" w:rsidRDefault="00FE5CAE" w:rsidP="00AE39EE">
      <w:pPr>
        <w:pStyle w:val="BodyTextIndent"/>
        <w:numPr>
          <w:ilvl w:val="1"/>
          <w:numId w:val="26"/>
        </w:numPr>
        <w:tabs>
          <w:tab w:val="left" w:pos="720"/>
        </w:tabs>
        <w:spacing w:before="120" w:line="360" w:lineRule="auto"/>
        <w:ind w:left="360"/>
        <w:jc w:val="both"/>
        <w:rPr>
          <w:rFonts w:ascii="Bookman Old Style" w:hAnsi="Bookman Old Style"/>
          <w:szCs w:val="22"/>
        </w:rPr>
      </w:pPr>
      <w:r w:rsidRPr="00503D3A">
        <w:rPr>
          <w:rFonts w:ascii="Bookman Old Style" w:hAnsi="Bookman Old Style"/>
          <w:szCs w:val="22"/>
        </w:rPr>
        <w:t>Provisions shall be made for attaching an operation analyzer after installation at site to record contact travel, speed and making measurement of operation timings, pre insertion timing of closing resistor, synchronization of contacts in one pole.</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SULPHUR HEXAFLUORIDE GAS (SF6 GAS) :</w:t>
      </w:r>
    </w:p>
    <w:p w:rsidR="00FE5CAE" w:rsidRPr="00503D3A" w:rsidRDefault="00FE5CAE" w:rsidP="00AE39EE">
      <w:pPr>
        <w:pStyle w:val="BodyTextIndent"/>
        <w:numPr>
          <w:ilvl w:val="1"/>
          <w:numId w:val="19"/>
        </w:numPr>
        <w:tabs>
          <w:tab w:val="left" w:pos="360"/>
        </w:tabs>
        <w:spacing w:before="120" w:line="360" w:lineRule="auto"/>
        <w:ind w:left="360"/>
        <w:jc w:val="both"/>
        <w:rPr>
          <w:rFonts w:ascii="Bookman Old Style" w:hAnsi="Bookman Old Style"/>
          <w:szCs w:val="22"/>
        </w:rPr>
      </w:pPr>
      <w:r w:rsidRPr="00503D3A">
        <w:rPr>
          <w:rFonts w:ascii="Bookman Old Style" w:hAnsi="Bookman Old Style"/>
          <w:szCs w:val="22"/>
        </w:rPr>
        <w:t>The SF6 gas shall comply with IEC-376, 376A and 376B and be suitable in all respects for use in the switchgear under the worst operating conditions.</w:t>
      </w:r>
    </w:p>
    <w:p w:rsidR="00AC6AEF" w:rsidRDefault="00FE5CAE" w:rsidP="00AC6AEF">
      <w:pPr>
        <w:pStyle w:val="BodyTextIndent"/>
        <w:numPr>
          <w:ilvl w:val="1"/>
          <w:numId w:val="19"/>
        </w:numPr>
        <w:tabs>
          <w:tab w:val="left" w:pos="360"/>
        </w:tabs>
        <w:spacing w:before="120" w:line="360" w:lineRule="auto"/>
        <w:ind w:left="360"/>
        <w:jc w:val="both"/>
        <w:rPr>
          <w:rFonts w:ascii="Bookman Old Style" w:hAnsi="Bookman Old Style"/>
          <w:szCs w:val="22"/>
        </w:rPr>
      </w:pPr>
      <w:r w:rsidRPr="00503D3A">
        <w:rPr>
          <w:rFonts w:ascii="Bookman Old Style" w:hAnsi="Bookman Old Style"/>
          <w:szCs w:val="22"/>
        </w:rPr>
        <w:t>The high pressure cylinders in which the SF6 gas is shipped and stored at site shall comply with requirements of the following standards and regulations:</w:t>
      </w:r>
    </w:p>
    <w:p w:rsidR="00FE5CAE" w:rsidRPr="00AC6AEF" w:rsidRDefault="00AC6AEF" w:rsidP="00AC6AEF">
      <w:pPr>
        <w:pStyle w:val="BodyTextIndent"/>
        <w:tabs>
          <w:tab w:val="left" w:pos="360"/>
        </w:tabs>
        <w:spacing w:before="120" w:line="360" w:lineRule="auto"/>
        <w:ind w:left="360"/>
        <w:jc w:val="both"/>
        <w:rPr>
          <w:rFonts w:ascii="Bookman Old Style" w:hAnsi="Bookman Old Style"/>
          <w:szCs w:val="22"/>
        </w:rPr>
      </w:pPr>
      <w:r>
        <w:rPr>
          <w:rFonts w:ascii="Bookman Old Style" w:hAnsi="Bookman Old Style"/>
          <w:szCs w:val="22"/>
        </w:rPr>
        <w:t xml:space="preserve">           </w:t>
      </w:r>
      <w:r w:rsidR="00FE5CAE" w:rsidRPr="00AC6AEF">
        <w:rPr>
          <w:rFonts w:ascii="Bookman Old Style" w:hAnsi="Bookman Old Style"/>
          <w:szCs w:val="22"/>
          <w:u w:val="single"/>
        </w:rPr>
        <w:t>IS:4379</w:t>
      </w:r>
      <w:r w:rsidR="00FE5CAE" w:rsidRPr="00AC6AEF">
        <w:rPr>
          <w:rFonts w:ascii="Bookman Old Style" w:hAnsi="Bookman Old Style"/>
          <w:szCs w:val="22"/>
        </w:rPr>
        <w:t xml:space="preserve"> Identification of the contents of industrial gas cylinders.</w:t>
      </w:r>
    </w:p>
    <w:p w:rsidR="00FE5CAE" w:rsidRPr="00503D3A" w:rsidRDefault="00FE5CAE" w:rsidP="00FE5CAE">
      <w:pPr>
        <w:pStyle w:val="BodyTextIndent"/>
        <w:spacing w:line="360" w:lineRule="auto"/>
        <w:ind w:left="1080"/>
        <w:jc w:val="both"/>
        <w:rPr>
          <w:rFonts w:ascii="Bookman Old Style" w:hAnsi="Bookman Old Style"/>
          <w:szCs w:val="22"/>
        </w:rPr>
      </w:pPr>
      <w:r w:rsidRPr="00503D3A">
        <w:rPr>
          <w:rFonts w:ascii="Bookman Old Style" w:hAnsi="Bookman Old Style"/>
          <w:szCs w:val="22"/>
          <w:u w:val="single"/>
        </w:rPr>
        <w:t>IS: 7311</w:t>
      </w:r>
      <w:r w:rsidRPr="00503D3A">
        <w:rPr>
          <w:rFonts w:ascii="Bookman Old Style" w:hAnsi="Bookman Old Style"/>
          <w:szCs w:val="22"/>
        </w:rPr>
        <w:t xml:space="preserve"> Seamless high carbon steel cylinders for permanent and high pressure liquifiable gases.</w:t>
      </w:r>
    </w:p>
    <w:p w:rsidR="00FE5CAE" w:rsidRPr="00503D3A" w:rsidRDefault="00FE5CAE" w:rsidP="00FE5CAE">
      <w:pPr>
        <w:pStyle w:val="BodyTextIndent"/>
        <w:spacing w:line="360" w:lineRule="auto"/>
        <w:ind w:left="1080"/>
        <w:jc w:val="both"/>
        <w:rPr>
          <w:rFonts w:ascii="Bookman Old Style" w:hAnsi="Bookman Old Style"/>
          <w:szCs w:val="22"/>
          <w:u w:val="single"/>
        </w:rPr>
      </w:pPr>
      <w:r w:rsidRPr="00503D3A">
        <w:rPr>
          <w:rFonts w:ascii="Bookman Old Style" w:hAnsi="Bookman Old Style"/>
          <w:szCs w:val="22"/>
          <w:u w:val="single"/>
        </w:rPr>
        <w:t>The cylinders shall also meet Indian Boiler regulations.</w:t>
      </w:r>
    </w:p>
    <w:p w:rsidR="00FE5CAE" w:rsidRPr="00503D3A" w:rsidRDefault="00FE5CAE" w:rsidP="00AE39EE">
      <w:pPr>
        <w:pStyle w:val="BodyTextIndent"/>
        <w:numPr>
          <w:ilvl w:val="1"/>
          <w:numId w:val="19"/>
        </w:numPr>
        <w:tabs>
          <w:tab w:val="left" w:pos="360"/>
        </w:tabs>
        <w:spacing w:before="120" w:line="360" w:lineRule="auto"/>
        <w:ind w:left="360"/>
        <w:jc w:val="both"/>
        <w:rPr>
          <w:rFonts w:ascii="Bookman Old Style" w:hAnsi="Bookman Old Style"/>
          <w:szCs w:val="22"/>
        </w:rPr>
      </w:pPr>
      <w:r w:rsidRPr="00503D3A">
        <w:rPr>
          <w:rFonts w:ascii="Bookman Old Style" w:hAnsi="Bookman Old Style"/>
          <w:szCs w:val="22"/>
        </w:rPr>
        <w:t>Test: SF6 gas shall be tested for purity, dew point, break down voltage, water contents as per IEC-376, 376A and 376B and test certificates shall be furnished to owner indicating all the tests as per IEC-376 for each lot of SF6 gas.</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PREINSERTION RESISTOR (PIR)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DELETED</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DUTY REQUIREMENTS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circuit breaker shall be totally restrike free under all duty conditions. Opening resistors shall not be used.</w:t>
      </w:r>
    </w:p>
    <w:p w:rsidR="00FE5CAE" w:rsidRPr="001068C2" w:rsidRDefault="00FE5CAE" w:rsidP="00AE39EE">
      <w:pPr>
        <w:pStyle w:val="BodyTextIndent"/>
        <w:numPr>
          <w:ilvl w:val="2"/>
          <w:numId w:val="24"/>
        </w:numPr>
        <w:spacing w:before="120" w:line="360" w:lineRule="auto"/>
        <w:jc w:val="both"/>
        <w:rPr>
          <w:rFonts w:ascii="Bookman Old Style" w:hAnsi="Bookman Old Style"/>
          <w:szCs w:val="22"/>
          <w:highlight w:val="yellow"/>
        </w:rPr>
      </w:pPr>
      <w:r w:rsidRPr="00503D3A">
        <w:rPr>
          <w:rFonts w:ascii="Bookman Old Style" w:hAnsi="Bookman Old Style"/>
          <w:szCs w:val="22"/>
        </w:rPr>
        <w:t xml:space="preserve">  </w:t>
      </w:r>
      <w:r w:rsidRPr="001068C2">
        <w:rPr>
          <w:rFonts w:ascii="Bookman Old Style" w:hAnsi="Bookman Old Style"/>
          <w:szCs w:val="22"/>
          <w:highlight w:val="yellow"/>
        </w:rPr>
        <w:t>The circuit breaker shall meet the duty requirements for any type of fault or fault location, for line charging and dropping when used on an effectively grounded system and perform make and break operations as per stipulated duty cycles satisfactorily. It shall withstand the maximum expected dynamic loads (including the seismic) to which the circuit breaker may be subjected during its service life.</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circuit breaker shall be capable of:</w:t>
      </w:r>
    </w:p>
    <w:p w:rsidR="00FE5CAE" w:rsidRPr="002C78CE" w:rsidRDefault="00FE5CAE" w:rsidP="00AE39EE">
      <w:pPr>
        <w:pStyle w:val="BodyTextIndent"/>
        <w:numPr>
          <w:ilvl w:val="0"/>
          <w:numId w:val="14"/>
        </w:numPr>
        <w:tabs>
          <w:tab w:val="left" w:pos="720"/>
        </w:tabs>
        <w:spacing w:before="120" w:line="360" w:lineRule="auto"/>
        <w:ind w:left="465"/>
        <w:jc w:val="both"/>
        <w:rPr>
          <w:rFonts w:ascii="Bookman Old Style" w:hAnsi="Bookman Old Style"/>
          <w:szCs w:val="22"/>
          <w:highlight w:val="yellow"/>
        </w:rPr>
      </w:pPr>
      <w:r w:rsidRPr="002C78CE">
        <w:rPr>
          <w:rFonts w:ascii="Bookman Old Style" w:hAnsi="Bookman Old Style"/>
          <w:szCs w:val="22"/>
          <w:highlight w:val="yellow"/>
        </w:rPr>
        <w:t>Interrupting the steady and transient magnetizing current corresponding to 420 kv/245 KV</w:t>
      </w:r>
      <w:r w:rsidR="002C78CE" w:rsidRPr="002C78CE">
        <w:rPr>
          <w:rFonts w:ascii="Bookman Old Style" w:hAnsi="Bookman Old Style"/>
          <w:szCs w:val="22"/>
          <w:highlight w:val="yellow"/>
        </w:rPr>
        <w:t>; 245/145 KV; 245/36 KV</w:t>
      </w:r>
      <w:r w:rsidRPr="002C78CE">
        <w:rPr>
          <w:rFonts w:ascii="Bookman Old Style" w:hAnsi="Bookman Old Style"/>
          <w:szCs w:val="22"/>
          <w:highlight w:val="yellow"/>
        </w:rPr>
        <w:t xml:space="preserve"> and 145</w:t>
      </w:r>
      <w:r w:rsidR="002C78CE" w:rsidRPr="002C78CE">
        <w:rPr>
          <w:rFonts w:ascii="Bookman Old Style" w:hAnsi="Bookman Old Style"/>
          <w:szCs w:val="22"/>
          <w:highlight w:val="yellow"/>
        </w:rPr>
        <w:t>/36</w:t>
      </w:r>
      <w:r w:rsidRPr="002C78CE">
        <w:rPr>
          <w:rFonts w:ascii="Bookman Old Style" w:hAnsi="Bookman Old Style"/>
          <w:szCs w:val="22"/>
          <w:highlight w:val="yellow"/>
        </w:rPr>
        <w:t xml:space="preserve"> KV class transformers of </w:t>
      </w:r>
      <w:r w:rsidR="002C78CE" w:rsidRPr="002C78CE">
        <w:rPr>
          <w:rFonts w:ascii="Bookman Old Style" w:hAnsi="Bookman Old Style"/>
          <w:szCs w:val="22"/>
          <w:highlight w:val="yellow"/>
        </w:rPr>
        <w:t xml:space="preserve">500 MVA; </w:t>
      </w:r>
      <w:r w:rsidRPr="002C78CE">
        <w:rPr>
          <w:rFonts w:ascii="Bookman Old Style" w:hAnsi="Bookman Old Style"/>
          <w:szCs w:val="22"/>
          <w:highlight w:val="yellow"/>
        </w:rPr>
        <w:t>1</w:t>
      </w:r>
      <w:r w:rsidR="002C78CE" w:rsidRPr="002C78CE">
        <w:rPr>
          <w:rFonts w:ascii="Bookman Old Style" w:hAnsi="Bookman Old Style"/>
          <w:szCs w:val="22"/>
          <w:highlight w:val="yellow"/>
        </w:rPr>
        <w:t>6</w:t>
      </w:r>
      <w:r w:rsidRPr="002C78CE">
        <w:rPr>
          <w:rFonts w:ascii="Bookman Old Style" w:hAnsi="Bookman Old Style"/>
          <w:szCs w:val="22"/>
          <w:highlight w:val="yellow"/>
        </w:rPr>
        <w:t>0 MVA</w:t>
      </w:r>
      <w:r w:rsidR="002C78CE" w:rsidRPr="002C78CE">
        <w:rPr>
          <w:rFonts w:ascii="Bookman Old Style" w:hAnsi="Bookman Old Style"/>
          <w:szCs w:val="22"/>
          <w:highlight w:val="yellow"/>
        </w:rPr>
        <w:t>;63 MVA</w:t>
      </w:r>
      <w:r w:rsidRPr="002C78CE">
        <w:rPr>
          <w:rFonts w:ascii="Bookman Old Style" w:hAnsi="Bookman Old Style"/>
          <w:szCs w:val="22"/>
          <w:highlight w:val="yellow"/>
        </w:rPr>
        <w:t xml:space="preserve"> &amp; </w:t>
      </w:r>
      <w:r w:rsidR="002C78CE" w:rsidRPr="002C78CE">
        <w:rPr>
          <w:rFonts w:ascii="Bookman Old Style" w:hAnsi="Bookman Old Style"/>
          <w:szCs w:val="22"/>
          <w:highlight w:val="yellow"/>
        </w:rPr>
        <w:t>63</w:t>
      </w:r>
      <w:r w:rsidRPr="002C78CE">
        <w:rPr>
          <w:rFonts w:ascii="Bookman Old Style" w:hAnsi="Bookman Old Style"/>
          <w:szCs w:val="22"/>
          <w:highlight w:val="yellow"/>
        </w:rPr>
        <w:t xml:space="preserve"> MVA ratings respectively.</w:t>
      </w:r>
    </w:p>
    <w:p w:rsidR="00FE5CAE" w:rsidRPr="00503D3A" w:rsidRDefault="00FE5CAE" w:rsidP="00AE39EE">
      <w:pPr>
        <w:pStyle w:val="BodyTextIndent"/>
        <w:numPr>
          <w:ilvl w:val="0"/>
          <w:numId w:val="14"/>
        </w:numPr>
        <w:tabs>
          <w:tab w:val="left" w:pos="720"/>
        </w:tabs>
        <w:spacing w:before="120" w:line="360" w:lineRule="auto"/>
        <w:ind w:left="465"/>
        <w:jc w:val="both"/>
        <w:rPr>
          <w:rFonts w:ascii="Bookman Old Style" w:hAnsi="Bookman Old Style"/>
          <w:szCs w:val="22"/>
        </w:rPr>
      </w:pPr>
      <w:r w:rsidRPr="00503D3A">
        <w:rPr>
          <w:rFonts w:ascii="Bookman Old Style" w:hAnsi="Bookman Old Style"/>
          <w:szCs w:val="22"/>
        </w:rPr>
        <w:t>Interrupting line charging current as given in clause 4.0, “Principal Parameters” of this specification with a temporary overvoltage as high as 1.5 p.u. without restrikes.</w:t>
      </w:r>
    </w:p>
    <w:p w:rsidR="00FE5CAE" w:rsidRPr="00503D3A" w:rsidRDefault="00FE5CAE" w:rsidP="00AE39EE">
      <w:pPr>
        <w:pStyle w:val="BodyTextIndent"/>
        <w:numPr>
          <w:ilvl w:val="0"/>
          <w:numId w:val="14"/>
        </w:numPr>
        <w:tabs>
          <w:tab w:val="left" w:pos="720"/>
        </w:tabs>
        <w:spacing w:before="120" w:line="360" w:lineRule="auto"/>
        <w:ind w:left="465"/>
        <w:jc w:val="both"/>
        <w:rPr>
          <w:rFonts w:ascii="Bookman Old Style" w:hAnsi="Bookman Old Style"/>
          <w:szCs w:val="22"/>
        </w:rPr>
      </w:pPr>
      <w:r w:rsidRPr="00503D3A">
        <w:rPr>
          <w:rFonts w:ascii="Bookman Old Style" w:hAnsi="Bookman Old Style"/>
          <w:szCs w:val="22"/>
        </w:rPr>
        <w:t>Clearing short line faults (Kilometric faults) with source impedance behind the bus equivalent to symmetrical fault current specified.</w:t>
      </w:r>
    </w:p>
    <w:p w:rsidR="002C78CE" w:rsidRPr="002C78CE" w:rsidRDefault="002C78CE" w:rsidP="002C78CE">
      <w:pPr>
        <w:pStyle w:val="BodyTextIndent"/>
        <w:numPr>
          <w:ilvl w:val="0"/>
          <w:numId w:val="14"/>
        </w:numPr>
        <w:tabs>
          <w:tab w:val="left" w:pos="720"/>
        </w:tabs>
        <w:spacing w:before="120" w:line="360" w:lineRule="auto"/>
        <w:ind w:left="465"/>
        <w:jc w:val="both"/>
        <w:rPr>
          <w:rFonts w:ascii="Bookman Old Style" w:hAnsi="Bookman Old Style"/>
          <w:szCs w:val="22"/>
          <w:highlight w:val="yellow"/>
        </w:rPr>
      </w:pPr>
      <w:r w:rsidRPr="002C78CE">
        <w:rPr>
          <w:rFonts w:ascii="Bookman Old Style" w:hAnsi="Bookman Old Style"/>
          <w:szCs w:val="22"/>
          <w:highlight w:val="yellow"/>
        </w:rPr>
        <w:t xml:space="preserve">Breaking inductive currents a minimum of 100A without switching overvoltage exceeding 2.3 p.u. </w:t>
      </w:r>
    </w:p>
    <w:p w:rsidR="00FE5CAE" w:rsidRPr="00503D3A" w:rsidRDefault="00FE5CAE" w:rsidP="002C78CE">
      <w:pPr>
        <w:pStyle w:val="BodyTextIndent"/>
        <w:numPr>
          <w:ilvl w:val="0"/>
          <w:numId w:val="14"/>
        </w:numPr>
        <w:tabs>
          <w:tab w:val="left" w:pos="720"/>
        </w:tabs>
        <w:spacing w:before="120" w:line="360" w:lineRule="auto"/>
        <w:ind w:left="465"/>
        <w:jc w:val="both"/>
        <w:rPr>
          <w:rFonts w:ascii="Bookman Old Style" w:hAnsi="Bookman Old Style"/>
          <w:szCs w:val="22"/>
        </w:rPr>
      </w:pPr>
      <w:r w:rsidRPr="00503D3A">
        <w:rPr>
          <w:rFonts w:ascii="Bookman Old Style" w:hAnsi="Bookman Old Style"/>
          <w:szCs w:val="22"/>
        </w:rPr>
        <w:t>Breaking 25% of the rated fault current at twice rated voltage under phase opposition condition.</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critical current, which gives the longest arc duration at lockout pressure of extinguishing medium and the arc duration shall be indicated.</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breaker shall satisfactorily withstand the high stresses imposed on them during fault clearing, load rejection and re-energi</w:t>
      </w:r>
      <w:r>
        <w:rPr>
          <w:rFonts w:ascii="Bookman Old Style" w:hAnsi="Bookman Old Style"/>
          <w:szCs w:val="22"/>
        </w:rPr>
        <w:t>z</w:t>
      </w:r>
      <w:r w:rsidRPr="00503D3A">
        <w:rPr>
          <w:rFonts w:ascii="Bookman Old Style" w:hAnsi="Bookman Old Style"/>
          <w:szCs w:val="22"/>
        </w:rPr>
        <w:t>ation of lines with trapped charges. The breaker shall ALSO WITHSTAND THE VOLTAGE SPECIFIED IN CLAUSE 4.0 “principal Parameters” of this specification.</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TOTAL BREAK TIME</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“Total Break Time” as specified in clause 4.0, “Principal Parameters” of this section shall not be exceeded under any of the following duties: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i)Test duties 1,2,3,4,5 (with TRV as per IEC-62271-100)/as per related IS.</w:t>
      </w:r>
    </w:p>
    <w:p w:rsidR="00FE5CAE" w:rsidRPr="00503D3A" w:rsidRDefault="00FE5CAE" w:rsidP="00FE5CAE">
      <w:pPr>
        <w:pStyle w:val="BodyTextIndent"/>
        <w:tabs>
          <w:tab w:val="left" w:pos="0"/>
        </w:tabs>
        <w:spacing w:line="360" w:lineRule="auto"/>
        <w:jc w:val="both"/>
        <w:rPr>
          <w:rFonts w:ascii="Bookman Old Style" w:hAnsi="Bookman Old Style"/>
          <w:szCs w:val="22"/>
        </w:rPr>
      </w:pPr>
      <w:r>
        <w:rPr>
          <w:rFonts w:ascii="Bookman Old Style" w:hAnsi="Bookman Old Style"/>
          <w:szCs w:val="22"/>
        </w:rPr>
        <w:t xml:space="preserve"> </w:t>
      </w:r>
      <w:r w:rsidRPr="00503D3A">
        <w:rPr>
          <w:rFonts w:ascii="Bookman Old Style" w:hAnsi="Bookman Old Style"/>
          <w:szCs w:val="22"/>
        </w:rPr>
        <w:t>ii)Short line fault L90, L75 (with TRV as per IEC-62271-100) /as per related IS.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Bidder may please note that there is only one specified break time of the breaker which shall not be exceeded under any duty conditions specified such as with the combined variation of the trip coil voltage, (70-110%) spring-spring operation and arc extinguishing medium pressure etc. while furnishing the proof for the total break time of complete circuit breaker, the Bidder may specifically bring out the effect of non-simultaneity between contacts within a pole or between poles and show how it is covered in the guaranteed total break time.</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values guaranteed shall be supported with the type test reports.</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OPERATING MECHANISM AND ASSOCIATED EQUIPMENTS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circuit breaker shall be designed for electrical local as well as remote control. In addition there shall be provision for local mechanical control (emergency trip).</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SPRING OPERATED MECHANISM:</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 xml:space="preserve">The operating mechanism for 420 Kv/245 KV / 145 KV class  breakers shall be of  </w:t>
      </w:r>
      <w:r w:rsidRPr="00503D3A">
        <w:rPr>
          <w:rFonts w:ascii="Bookman Old Style" w:hAnsi="Bookman Old Style"/>
          <w:b/>
          <w:szCs w:val="22"/>
        </w:rPr>
        <w:t>spring</w:t>
      </w:r>
      <w:r w:rsidRPr="00503D3A">
        <w:rPr>
          <w:rFonts w:ascii="Bookman Old Style" w:hAnsi="Bookman Old Style"/>
          <w:szCs w:val="22"/>
        </w:rPr>
        <w:t xml:space="preserve"> –</w:t>
      </w:r>
      <w:r w:rsidRPr="00503D3A">
        <w:rPr>
          <w:rFonts w:ascii="Bookman Old Style" w:hAnsi="Bookman Old Style"/>
          <w:b/>
          <w:szCs w:val="22"/>
        </w:rPr>
        <w:t>spring type</w:t>
      </w:r>
      <w:r w:rsidRPr="00503D3A">
        <w:rPr>
          <w:rFonts w:ascii="Bookman Old Style" w:hAnsi="Bookman Old Style"/>
          <w:szCs w:val="22"/>
        </w:rPr>
        <w:t xml:space="preserve"> </w:t>
      </w:r>
      <w:r w:rsidRPr="00503D3A">
        <w:rPr>
          <w:rFonts w:ascii="Bookman Old Style" w:hAnsi="Bookman Old Style"/>
          <w:b/>
          <w:szCs w:val="22"/>
        </w:rPr>
        <w:t>only</w:t>
      </w:r>
      <w:r w:rsidRPr="00503D3A">
        <w:rPr>
          <w:rFonts w:ascii="Bookman Old Style" w:hAnsi="Bookman Old Style"/>
          <w:szCs w:val="22"/>
        </w:rPr>
        <w:t xml:space="preserve"> operated by electrical control.  The mechanism shall be adequately designed for the specified </w:t>
      </w:r>
      <w:r w:rsidRPr="00503D3A">
        <w:rPr>
          <w:rFonts w:ascii="Bookman Old Style" w:hAnsi="Bookman Old Style"/>
          <w:szCs w:val="22"/>
        </w:rPr>
        <w:tab/>
        <w:t>tripping and re closing duty. The entire operating mec</w:t>
      </w:r>
      <w:r w:rsidR="002E333B">
        <w:rPr>
          <w:rFonts w:ascii="Bookman Old Style" w:hAnsi="Bookman Old Style"/>
          <w:szCs w:val="22"/>
        </w:rPr>
        <w:t xml:space="preserve">hanism control circuitry &amp; etc </w:t>
      </w:r>
      <w:r w:rsidRPr="00503D3A">
        <w:rPr>
          <w:rFonts w:ascii="Bookman Old Style" w:hAnsi="Bookman Old Style"/>
          <w:szCs w:val="22"/>
        </w:rPr>
        <w:t xml:space="preserve">as required, shall be housed in an outdoor type, with </w:t>
      </w:r>
      <w:r w:rsidRPr="00503D3A">
        <w:rPr>
          <w:rFonts w:ascii="Bookman Old Style" w:hAnsi="Bookman Old Style"/>
          <w:b/>
          <w:bCs/>
          <w:szCs w:val="22"/>
        </w:rPr>
        <w:t>Aluminium alloy enclosure</w:t>
      </w:r>
      <w:r w:rsidR="00F677E6">
        <w:rPr>
          <w:rFonts w:ascii="Bookman Old Style" w:hAnsi="Bookman Old Style"/>
          <w:b/>
          <w:bCs/>
          <w:szCs w:val="22"/>
        </w:rPr>
        <w:t xml:space="preserve"> </w:t>
      </w:r>
      <w:r w:rsidRPr="00503D3A">
        <w:rPr>
          <w:rFonts w:ascii="Bookman Old Style" w:hAnsi="Bookman Old Style"/>
          <w:b/>
          <w:bCs/>
          <w:szCs w:val="22"/>
        </w:rPr>
        <w:t>(minimum 3mm thickness)</w:t>
      </w:r>
      <w:r w:rsidRPr="00503D3A">
        <w:rPr>
          <w:rFonts w:ascii="Bookman Old Style" w:hAnsi="Bookman Old Style"/>
          <w:szCs w:val="22"/>
        </w:rPr>
        <w:t xml:space="preserve">. </w:t>
      </w:r>
      <w:r w:rsidRPr="001068C2">
        <w:rPr>
          <w:rFonts w:ascii="Bookman Old Style" w:hAnsi="Bookman Old Style"/>
          <w:szCs w:val="22"/>
          <w:highlight w:val="yellow"/>
        </w:rPr>
        <w:t>This enclosure shall conform to the degree of protection IP-55 of  IS- 2147.</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All working parts in the mechanism shall be of corrosion resistant material. All bearings which require greasing, shall be equipped with pressure grease fittings.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design of the operating mechanism shall be such that it shall be practically maintenance free. The guaranteed years of maintenance free operation, the number of full load and full rated short circuit current breaking/operation without requiring any maintenance or overhauling, shall be clearly stated in the bid. As far as possible the need for lubricating the operating mechanism shall be kept to the minimum and eliminated altogether if possible.</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operating mechanism shall be non-pumping (and trip free) electrically and mechanically under every method of closing. There shall be no rebounds in the mechanism and it shall not require any critical adjustments at site. Operation of the power operated closing device, when the circuit breaker is already closed, shall not cause damage to the circuit breaker or endanger the operator, provision shall be made for attaching an operation analyzer to facilitate testing of breaker at site.</w:t>
      </w:r>
    </w:p>
    <w:p w:rsidR="00FE5CAE"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A mechanical indicator shall be provided to show open and close position of the breaker. It shall be located in a position where it will be visible to a man standing on the ground level with the mechanism housing closed. An operation counter shall also be provided in the central control cabinet.</w:t>
      </w:r>
    </w:p>
    <w:p w:rsidR="0000254A" w:rsidRPr="0000254A" w:rsidRDefault="0000254A" w:rsidP="0000254A">
      <w:pPr>
        <w:pStyle w:val="BodyTextIndent"/>
        <w:numPr>
          <w:ilvl w:val="3"/>
          <w:numId w:val="14"/>
        </w:numPr>
        <w:spacing w:before="120" w:line="360" w:lineRule="auto"/>
        <w:ind w:firstLine="426"/>
        <w:jc w:val="both"/>
        <w:rPr>
          <w:rFonts w:ascii="Bookman Old Style" w:hAnsi="Bookman Old Style"/>
          <w:szCs w:val="22"/>
          <w:highlight w:val="yellow"/>
        </w:rPr>
      </w:pPr>
      <w:r w:rsidRPr="0000254A">
        <w:rPr>
          <w:rFonts w:ascii="Bookman Old Style" w:hAnsi="Bookman Old Style"/>
          <w:szCs w:val="22"/>
          <w:highlight w:val="yellow"/>
        </w:rPr>
        <w:t xml:space="preserve">145 kV CB offered CB is with integrated mechanism </w:t>
      </w:r>
      <w:r>
        <w:rPr>
          <w:rFonts w:ascii="Bookman Old Style" w:hAnsi="Bookman Old Style"/>
          <w:szCs w:val="22"/>
          <w:highlight w:val="yellow"/>
        </w:rPr>
        <w:t>the</w:t>
      </w:r>
      <w:r w:rsidRPr="0000254A">
        <w:rPr>
          <w:rFonts w:ascii="Bookman Old Style" w:hAnsi="Bookman Old Style"/>
          <w:szCs w:val="22"/>
          <w:highlight w:val="yellow"/>
        </w:rPr>
        <w:t xml:space="preserve"> operation counter is provided in mechanism.</w:t>
      </w:r>
      <w:r>
        <w:rPr>
          <w:rFonts w:ascii="Bookman Old Style" w:hAnsi="Bookman Old Style"/>
          <w:szCs w:val="22"/>
          <w:highlight w:val="yellow"/>
        </w:rPr>
        <w:t xml:space="preserve"> </w:t>
      </w:r>
      <w:r w:rsidRPr="0000254A">
        <w:rPr>
          <w:rFonts w:ascii="Bookman Old Style" w:hAnsi="Bookman Old Style"/>
          <w:szCs w:val="22"/>
          <w:highlight w:val="yellow"/>
        </w:rPr>
        <w:t xml:space="preserve">Operating mechanism indicator </w:t>
      </w:r>
      <w:r>
        <w:rPr>
          <w:rFonts w:ascii="Bookman Old Style" w:hAnsi="Bookman Old Style"/>
          <w:szCs w:val="22"/>
          <w:highlight w:val="yellow"/>
        </w:rPr>
        <w:t>shall be</w:t>
      </w:r>
      <w:r w:rsidRPr="0000254A">
        <w:rPr>
          <w:rFonts w:ascii="Bookman Old Style" w:hAnsi="Bookman Old Style"/>
          <w:szCs w:val="22"/>
          <w:highlight w:val="yellow"/>
        </w:rPr>
        <w:t xml:space="preserve"> clearly visible from ground. </w:t>
      </w:r>
    </w:p>
    <w:p w:rsidR="0000254A" w:rsidRPr="0000254A" w:rsidRDefault="0000254A" w:rsidP="0000254A">
      <w:pPr>
        <w:pStyle w:val="BodyTextIndent"/>
        <w:numPr>
          <w:ilvl w:val="3"/>
          <w:numId w:val="14"/>
        </w:numPr>
        <w:spacing w:before="120" w:line="360" w:lineRule="auto"/>
        <w:ind w:firstLine="426"/>
        <w:jc w:val="both"/>
        <w:rPr>
          <w:rFonts w:ascii="Bookman Old Style" w:hAnsi="Bookman Old Style"/>
          <w:szCs w:val="22"/>
          <w:highlight w:val="yellow"/>
        </w:rPr>
      </w:pPr>
      <w:r w:rsidRPr="0000254A">
        <w:rPr>
          <w:rFonts w:ascii="Bookman Old Style" w:hAnsi="Bookman Old Style"/>
          <w:szCs w:val="22"/>
          <w:highlight w:val="yellow"/>
        </w:rPr>
        <w:t xml:space="preserve">245 &amp; 420 kV since offered breakers are individually operated </w:t>
      </w:r>
      <w:r>
        <w:rPr>
          <w:rFonts w:ascii="Bookman Old Style" w:hAnsi="Bookman Old Style"/>
          <w:szCs w:val="22"/>
          <w:highlight w:val="yellow"/>
        </w:rPr>
        <w:t xml:space="preserve">shall </w:t>
      </w:r>
      <w:r w:rsidRPr="0000254A">
        <w:rPr>
          <w:rFonts w:ascii="Bookman Old Style" w:hAnsi="Bookman Old Style"/>
          <w:szCs w:val="22"/>
          <w:highlight w:val="yellow"/>
        </w:rPr>
        <w:t xml:space="preserve">have operation counter in each mechanism. Operating mechanism indicator </w:t>
      </w:r>
      <w:r>
        <w:rPr>
          <w:rFonts w:ascii="Bookman Old Style" w:hAnsi="Bookman Old Style"/>
          <w:szCs w:val="22"/>
          <w:highlight w:val="yellow"/>
        </w:rPr>
        <w:t>shall be</w:t>
      </w:r>
      <w:r w:rsidRPr="0000254A">
        <w:rPr>
          <w:rFonts w:ascii="Bookman Old Style" w:hAnsi="Bookman Old Style"/>
          <w:szCs w:val="22"/>
          <w:highlight w:val="yellow"/>
        </w:rPr>
        <w:t xml:space="preserve"> clearly visible from ground.</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supplier shall furnish detailed operation and maintenance manual of the mechanism along with the operation manual for the circuit breaker.</w:t>
      </w:r>
    </w:p>
    <w:p w:rsidR="00FE5CAE" w:rsidRPr="00E270CD" w:rsidRDefault="00FE5CAE" w:rsidP="00AE39EE">
      <w:pPr>
        <w:pStyle w:val="BodyTextIndent"/>
        <w:numPr>
          <w:ilvl w:val="2"/>
          <w:numId w:val="24"/>
        </w:numPr>
        <w:spacing w:before="120" w:line="360" w:lineRule="auto"/>
        <w:jc w:val="both"/>
        <w:rPr>
          <w:rFonts w:ascii="Bookman Old Style" w:hAnsi="Bookman Old Style"/>
          <w:bCs/>
          <w:szCs w:val="22"/>
          <w:highlight w:val="yellow"/>
        </w:rPr>
      </w:pPr>
      <w:r w:rsidRPr="00503D3A">
        <w:rPr>
          <w:rFonts w:ascii="Bookman Old Style" w:hAnsi="Bookman Old Style"/>
          <w:b/>
          <w:bCs/>
          <w:szCs w:val="22"/>
        </w:rPr>
        <w:t xml:space="preserve">  </w:t>
      </w:r>
      <w:r w:rsidRPr="00E270CD">
        <w:rPr>
          <w:rFonts w:ascii="Bookman Old Style" w:hAnsi="Bookman Old Style"/>
          <w:bCs/>
          <w:szCs w:val="22"/>
          <w:highlight w:val="yellow"/>
        </w:rPr>
        <w:t xml:space="preserve">The Breaker shall have spare auxiliary switches for Owners use (I.e, for Interlocking, indication, contacts to main and back up relay etc). A minimum of </w:t>
      </w:r>
      <w:r w:rsidR="00E270CD" w:rsidRPr="00E270CD">
        <w:rPr>
          <w:rFonts w:ascii="Bookman Old Style" w:hAnsi="Bookman Old Style"/>
          <w:bCs/>
          <w:szCs w:val="22"/>
          <w:highlight w:val="yellow"/>
        </w:rPr>
        <w:t>16</w:t>
      </w:r>
      <w:r w:rsidRPr="00E270CD">
        <w:rPr>
          <w:rFonts w:ascii="Bookman Old Style" w:hAnsi="Bookman Old Style"/>
          <w:bCs/>
          <w:szCs w:val="22"/>
          <w:highlight w:val="yellow"/>
        </w:rPr>
        <w:t xml:space="preserve"> N/O</w:t>
      </w:r>
      <w:r w:rsidR="00026164" w:rsidRPr="00E270CD">
        <w:rPr>
          <w:rFonts w:ascii="Bookman Old Style" w:hAnsi="Bookman Old Style"/>
          <w:bCs/>
          <w:szCs w:val="22"/>
          <w:highlight w:val="yellow"/>
        </w:rPr>
        <w:t xml:space="preserve"> </w:t>
      </w:r>
      <w:r w:rsidRPr="00E270CD">
        <w:rPr>
          <w:rFonts w:ascii="Bookman Old Style" w:hAnsi="Bookman Old Style"/>
          <w:bCs/>
          <w:szCs w:val="22"/>
          <w:highlight w:val="yellow"/>
        </w:rPr>
        <w:t xml:space="preserve">(52a) &amp; </w:t>
      </w:r>
      <w:r w:rsidR="00E270CD" w:rsidRPr="00E270CD">
        <w:rPr>
          <w:rFonts w:ascii="Bookman Old Style" w:hAnsi="Bookman Old Style"/>
          <w:bCs/>
          <w:szCs w:val="22"/>
          <w:highlight w:val="yellow"/>
        </w:rPr>
        <w:t>16</w:t>
      </w:r>
      <w:r w:rsidRPr="00E270CD">
        <w:rPr>
          <w:rFonts w:ascii="Bookman Old Style" w:hAnsi="Bookman Old Style"/>
          <w:bCs/>
          <w:szCs w:val="22"/>
          <w:highlight w:val="yellow"/>
        </w:rPr>
        <w:t xml:space="preserve"> N/C (52b) spare auxiliary switch contacts should be provided.</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CONTROL</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close and trip circuits shall be designed to permit use of momentary contact switches and push buttons.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Each breaker pole</w:t>
      </w:r>
      <w:r w:rsidR="00026164">
        <w:rPr>
          <w:rFonts w:ascii="Bookman Old Style" w:hAnsi="Bookman Old Style"/>
          <w:szCs w:val="22"/>
        </w:rPr>
        <w:t xml:space="preserve"> </w:t>
      </w:r>
      <w:r w:rsidR="00026164" w:rsidRPr="00026164">
        <w:rPr>
          <w:rFonts w:ascii="Bookman Old Style" w:hAnsi="Bookman Old Style"/>
          <w:szCs w:val="22"/>
          <w:highlight w:val="yellow"/>
        </w:rPr>
        <w:t>(420 &amp; 245 KV)</w:t>
      </w:r>
      <w:r w:rsidR="00026164">
        <w:rPr>
          <w:rFonts w:ascii="Bookman Old Style" w:hAnsi="Bookman Old Style"/>
          <w:szCs w:val="22"/>
        </w:rPr>
        <w:t xml:space="preserve"> and </w:t>
      </w:r>
      <w:r w:rsidR="00026164" w:rsidRPr="00026164">
        <w:rPr>
          <w:rFonts w:ascii="Bookman Old Style" w:hAnsi="Bookman Old Style"/>
          <w:szCs w:val="22"/>
          <w:highlight w:val="yellow"/>
        </w:rPr>
        <w:t>Each breaker of 145 KV</w:t>
      </w:r>
      <w:r w:rsidRPr="00503D3A">
        <w:rPr>
          <w:rFonts w:ascii="Bookman Old Style" w:hAnsi="Bookman Old Style"/>
          <w:szCs w:val="22"/>
        </w:rPr>
        <w:t xml:space="preserve"> shall be provided with two (2) independent tripping circuits, valves and coils each connected to a different set of protective relays.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breaker shall normally be operated by remote electrical control. Electrical tripping shall be performed by shunt trip coils. However, provisions shall be made for local electrical control. For this purpose a local</w:t>
      </w:r>
      <w:r>
        <w:rPr>
          <w:rFonts w:ascii="Bookman Old Style" w:hAnsi="Bookman Old Style"/>
          <w:szCs w:val="22"/>
        </w:rPr>
        <w:t xml:space="preserve"> </w:t>
      </w:r>
      <w:r w:rsidRPr="00503D3A">
        <w:rPr>
          <w:rFonts w:ascii="Bookman Old Style" w:hAnsi="Bookman Old Style"/>
          <w:szCs w:val="22"/>
        </w:rPr>
        <w:t>/</w:t>
      </w:r>
      <w:r>
        <w:rPr>
          <w:rFonts w:ascii="Bookman Old Style" w:hAnsi="Bookman Old Style"/>
          <w:szCs w:val="22"/>
        </w:rPr>
        <w:t xml:space="preserve"> </w:t>
      </w:r>
      <w:r w:rsidRPr="00503D3A">
        <w:rPr>
          <w:rFonts w:ascii="Bookman Old Style" w:hAnsi="Bookman Old Style"/>
          <w:szCs w:val="22"/>
        </w:rPr>
        <w:t>remote selector switch and close and trip push buttons shall be provided in the breaker central control cabinet. Remote located push buttons and indicating lamps shall be provided by purchaser.</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trip coils shall be suitable for trip circuit supervision. The trip circuit supervision relay would be provided by the purchaser. Necessary terminals shall be provided in the central control cabinet of the circuit breaker by the supplier.</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Closing coil shall operate correctly at all values of voltage between </w:t>
      </w:r>
      <w:r w:rsidRPr="002E333B">
        <w:rPr>
          <w:rFonts w:ascii="Bookman Old Style" w:hAnsi="Bookman Old Style"/>
          <w:b/>
          <w:szCs w:val="22"/>
        </w:rPr>
        <w:t>85% and 110%</w:t>
      </w:r>
      <w:r w:rsidRPr="00503D3A">
        <w:rPr>
          <w:rFonts w:ascii="Bookman Old Style" w:hAnsi="Bookman Old Style"/>
          <w:szCs w:val="22"/>
        </w:rPr>
        <w:t xml:space="preserve"> of the rated voltage. </w:t>
      </w:r>
      <w:r w:rsidRPr="002E333B">
        <w:rPr>
          <w:rFonts w:ascii="Bookman Old Style" w:hAnsi="Bookman Old Style"/>
          <w:szCs w:val="22"/>
          <w:highlight w:val="yellow"/>
        </w:rPr>
        <w:t xml:space="preserve">Shunt trip </w:t>
      </w:r>
      <w:r w:rsidR="002E333B" w:rsidRPr="002E333B">
        <w:rPr>
          <w:rFonts w:ascii="Bookman Old Style" w:hAnsi="Bookman Old Style"/>
          <w:szCs w:val="22"/>
          <w:highlight w:val="yellow"/>
        </w:rPr>
        <w:t>coils</w:t>
      </w:r>
      <w:r w:rsidR="002E333B">
        <w:rPr>
          <w:rFonts w:ascii="Bookman Old Style" w:hAnsi="Bookman Old Style"/>
          <w:szCs w:val="22"/>
        </w:rPr>
        <w:t xml:space="preserve"> </w:t>
      </w:r>
      <w:r w:rsidRPr="00503D3A">
        <w:rPr>
          <w:rFonts w:ascii="Bookman Old Style" w:hAnsi="Bookman Old Style"/>
          <w:szCs w:val="22"/>
        </w:rPr>
        <w:t xml:space="preserve">shall operate correctly under all operating conditions of the circuit breaker upto the rated breaking capacity of the circuit breaker and at all values of supply voltage between </w:t>
      </w:r>
      <w:r w:rsidRPr="002E333B">
        <w:rPr>
          <w:rFonts w:ascii="Bookman Old Style" w:hAnsi="Bookman Old Style"/>
          <w:b/>
          <w:szCs w:val="22"/>
        </w:rPr>
        <w:t>70% and 110%</w:t>
      </w:r>
      <w:r w:rsidRPr="00503D3A">
        <w:rPr>
          <w:rFonts w:ascii="Bookman Old Style" w:hAnsi="Bookman Old Style"/>
          <w:szCs w:val="22"/>
        </w:rPr>
        <w:t xml:space="preserve"> of rated voltage. However, even at 50% of rated voltage, the breaker shall be able to perform all its duties. If additional elements are introduced in the trip coil circuit their successful operation and reliability for similar applications on outdoor circuit breakers shall be clearly brought out in the additional information schedules. In the absence of adequate details the offer is likely to be rejected.</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Suitable relay for monitoring of DC supply voltage to the control cabinet shall be provided. The pressure switches used for interlock purposes shall have adequate contact ratings to be directly used in the closing and tripping circuits. In case the contacts are not adequately rated and multiplying relays are used then the interlock for closing/opening operation of breaker shall be with No logic of the relay i.e. if the DC supply to the interlock circuit fails then operation lockout shall take place.</w:t>
      </w:r>
    </w:p>
    <w:p w:rsidR="00FE5CAE" w:rsidRPr="00503D3A" w:rsidRDefault="00FE5CAE" w:rsidP="00FE5CAE">
      <w:pPr>
        <w:pStyle w:val="BodyTextIndent"/>
        <w:spacing w:line="360" w:lineRule="auto"/>
        <w:jc w:val="both"/>
        <w:rPr>
          <w:rFonts w:ascii="Bookman Old Style" w:hAnsi="Bookman Old Style"/>
          <w:szCs w:val="22"/>
        </w:rPr>
      </w:pPr>
    </w:p>
    <w:p w:rsidR="00FE5CAE" w:rsidRPr="00503D3A" w:rsidRDefault="00FE5CAE" w:rsidP="00E270CD">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For all types of operating mechanism a local manual closing device which can be easily operated by one man standing on the ground shall also be provided for maintenance purposes and direction of motion of handle shall be clearly marked.</w:t>
      </w:r>
      <w:r w:rsidR="00E270CD">
        <w:rPr>
          <w:rFonts w:ascii="Bookman Old Style" w:hAnsi="Bookman Old Style"/>
          <w:szCs w:val="22"/>
        </w:rPr>
        <w:t xml:space="preserve"> </w:t>
      </w:r>
      <w:r w:rsidR="00E270CD" w:rsidRPr="00E270CD">
        <w:rPr>
          <w:rFonts w:ascii="Bookman Old Style" w:hAnsi="Bookman Old Style"/>
          <w:szCs w:val="22"/>
          <w:highlight w:val="yellow"/>
        </w:rPr>
        <w:t>Operating mechanism shall be accessible with a ladder with proper steps with support hand rail.</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auxiliary switch of the breaker shall be preferably positively driven by the breaker operating rod and where due to construction features, same is not possible a plug in device shall be provided to simulate the opening and closing operations of circuit breaker for the purpose of testing control circuits.</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MOTOR COMPRESSED SPRING CHARGING MECHANISM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Spring operated mechanism shall be complete with motor</w:t>
      </w:r>
      <w:r w:rsidRPr="00503D3A">
        <w:rPr>
          <w:rFonts w:ascii="Bookman Old Style" w:hAnsi="Bookman Old Style"/>
          <w:b/>
          <w:szCs w:val="22"/>
        </w:rPr>
        <w:t>, opening spring, closing</w:t>
      </w:r>
      <w:r w:rsidRPr="00503D3A">
        <w:rPr>
          <w:rFonts w:ascii="Bookman Old Style" w:hAnsi="Bookman Old Style"/>
          <w:szCs w:val="22"/>
        </w:rPr>
        <w:t xml:space="preserve"> </w:t>
      </w:r>
      <w:r w:rsidRPr="00503D3A">
        <w:rPr>
          <w:rFonts w:ascii="Bookman Old Style" w:hAnsi="Bookman Old Style"/>
          <w:b/>
          <w:szCs w:val="22"/>
        </w:rPr>
        <w:t>spring</w:t>
      </w:r>
      <w:r w:rsidRPr="00503D3A">
        <w:rPr>
          <w:rFonts w:ascii="Bookman Old Style" w:hAnsi="Bookman Old Style"/>
          <w:szCs w:val="22"/>
        </w:rPr>
        <w:t xml:space="preserve"> and all other necessary accessories to make the mechanism a complete unit. Breaker operation shall be independent of motor which shall be used solely for the purpose of charging the closing spring. Motor rating shall be such that it requires only 15 seconds for fully charging the closing spring. Closing operation shall compress the opening spring and keep ready for tripping. The mechanism shall be provided with means for charging the spring by hand. This operation shall be carried out with the doors of the cubicle open. During the process no electrical or mechanical operation of the mechanism shall endanger the operator or damage the equipment. A mechanical indicating device shall be provided to indicate the state of the charge spring and shall be visible with the door of the cubicle closed. An alarm shall be provided for spring failing to be charged within a pre-set time after circuit breaker closing. The spring mechanism shall be fitted with a local manual release, preferably by a push button to avoid inadvertent operation. Means shall be provided for discharging the spring when the circuit breaker is in the open position without circuit breaker attempting to close.</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Opening spring and closing spring with limit switches for automotive charging and other necessary accessories to make the mechanism a complete operating unit shall also be provided.</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As long as power is available to the motor, a continuous sequence of the closing and opening operations shall be possible. The motor shall have adequate thermal rating for this duty.</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After failure of power supply to the motor one close open operation shall be possible with the energy contained in the operating mechanism.</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 xml:space="preserve">Breaker operations shall be independent of the motor which shall be used solely for compressing the closing spring. Facility for manual charging of the closing spring shall also be provided. The motor rating shall be such that it requires not more than </w:t>
      </w:r>
      <w:r w:rsidR="00BC4E3A">
        <w:rPr>
          <w:rFonts w:ascii="Bookman Old Style" w:hAnsi="Bookman Old Style"/>
          <w:szCs w:val="22"/>
        </w:rPr>
        <w:t>15</w:t>
      </w:r>
      <w:r w:rsidRPr="00503D3A">
        <w:rPr>
          <w:rFonts w:ascii="Bookman Old Style" w:hAnsi="Bookman Old Style"/>
          <w:szCs w:val="22"/>
        </w:rPr>
        <w:t xml:space="preserve"> seconds for full charging of the closing spring.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t>Closing action of the breaker shall compress the opening spring ready for tripping.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 xml:space="preserve">When closing spring are discharged after closing a breaker, closing spring shall automatically </w:t>
      </w:r>
      <w:r>
        <w:rPr>
          <w:rFonts w:ascii="Bookman Old Style" w:hAnsi="Bookman Old Style"/>
          <w:szCs w:val="22"/>
        </w:rPr>
        <w:t xml:space="preserve">be </w:t>
      </w:r>
      <w:r w:rsidRPr="00503D3A">
        <w:rPr>
          <w:rFonts w:ascii="Bookman Old Style" w:hAnsi="Bookman Old Style"/>
          <w:szCs w:val="22"/>
        </w:rPr>
        <w:t>charged for the next operation and an indication of this shall be provided in the local and remote control cabinet.</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The spring operating mechanism shall have adequate energy stored in the operating spring to close and latch the circuit breaker against the rated making current also to provide the required energy for the tripping mechanism in case the tripping energy is derived from the operating mechanism.</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Provision shall be made to prevent a closing operation of the breaker when the spring is in the partial charged condition. Mechanical interlocking shall be provided in the operating mechanism to prevent discharging of closing spring when the breaker is already in the closed position.</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OPERATED MECHANISM FOR 400 KV BREAKERS.</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The operating mechanism for 420 KV circuit breakers shall also be spring operated mechanism.(Closing spring and opening also spring).</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OPERATING MECHANISM HOUSING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The operating mechanism housing/control cabinet shall conform to the requirement specified in clause 5.29. The entire operating mechanism and control mechanism control circuitry &amp; etc  as required, shall be housed in an outdoor type, made out of </w:t>
      </w:r>
      <w:r w:rsidRPr="00503D3A">
        <w:rPr>
          <w:rFonts w:ascii="Bookman Old Style" w:hAnsi="Bookman Old Style"/>
          <w:b/>
          <w:bCs/>
          <w:szCs w:val="22"/>
        </w:rPr>
        <w:t>Aluminium alloy sheet of 3mm thickness</w:t>
      </w:r>
      <w:r w:rsidRPr="00503D3A">
        <w:rPr>
          <w:rFonts w:ascii="Bookman Old Style" w:hAnsi="Bookman Old Style"/>
          <w:szCs w:val="22"/>
        </w:rPr>
        <w:t xml:space="preserve">  enclosure. This enclosure shall conform to the degree of protection IP-55 of  IS- 2147. </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INTERLOCKS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It is proposed to electrically interlock the circuit breaker with purchaser’s associated air break isolating switches in accordance with switch yard safety interlocking scheme. The details of the scheme will be furnished to the supplier. All accessories required on breaker side for satisfactory operation of the scheme shall be deemed to be included in the scope of supply of this specification.</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SUPPORT STRUCTURE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supplier shall indicate the price of support structure along with the foundation bolts required separately in the bid proposal sheets and these shall be considered in evaluation. Purchaser reserves the right to procure these from the supplier or through separate contract. However, in case the equipment offered have integral support structure or the specialties of the breaker are such that support structures have to be provided by the supplier, the prices of these support structure shall be included in the price of the equipment and same shall be indicated clearly in the bid proposal sheet. The support structure shall meet the following requirements:</w:t>
      </w:r>
    </w:p>
    <w:p w:rsidR="00FE5CAE" w:rsidRPr="00503D3A" w:rsidRDefault="00FE5CAE" w:rsidP="00FE5CAE">
      <w:pPr>
        <w:pStyle w:val="BodyTextIndent"/>
        <w:spacing w:line="360" w:lineRule="auto"/>
        <w:ind w:left="1260" w:hanging="540"/>
        <w:jc w:val="both"/>
        <w:rPr>
          <w:rFonts w:ascii="Bookman Old Style" w:hAnsi="Bookman Old Style"/>
          <w:szCs w:val="22"/>
        </w:rPr>
      </w:pPr>
      <w:r w:rsidRPr="00503D3A">
        <w:rPr>
          <w:rFonts w:ascii="Bookman Old Style" w:hAnsi="Bookman Old Style"/>
          <w:szCs w:val="22"/>
        </w:rPr>
        <w:t>1)</w:t>
      </w:r>
      <w:r w:rsidRPr="00503D3A">
        <w:rPr>
          <w:rFonts w:ascii="Bookman Old Style" w:hAnsi="Bookman Old Style"/>
          <w:szCs w:val="22"/>
        </w:rPr>
        <w:tab/>
        <w:t>The minimum vertical clearance from any energized metal part to the bottom of the circuit breaker (structure) base, where it rests on the foundation pad, shall be minimum 8 mtrs for 400 KV, 5.5 mtrs for 245KV &amp; 4.6 mtrs for 145 KV.</w:t>
      </w:r>
    </w:p>
    <w:p w:rsidR="00FE5CAE" w:rsidRPr="00503D3A" w:rsidRDefault="00FE5CAE" w:rsidP="00FE5CAE">
      <w:pPr>
        <w:pStyle w:val="BodyTextIndent"/>
        <w:spacing w:line="360" w:lineRule="auto"/>
        <w:ind w:left="1260" w:hanging="540"/>
        <w:jc w:val="both"/>
        <w:rPr>
          <w:rFonts w:ascii="Bookman Old Style" w:hAnsi="Bookman Old Style"/>
          <w:szCs w:val="22"/>
        </w:rPr>
      </w:pPr>
      <w:r w:rsidRPr="00503D3A">
        <w:rPr>
          <w:rFonts w:ascii="Bookman Old Style" w:hAnsi="Bookman Old Style"/>
          <w:szCs w:val="22"/>
        </w:rPr>
        <w:t>2)</w:t>
      </w:r>
      <w:r w:rsidRPr="00503D3A">
        <w:rPr>
          <w:rFonts w:ascii="Bookman Old Style" w:hAnsi="Bookman Old Style"/>
          <w:szCs w:val="22"/>
        </w:rPr>
        <w:tab/>
        <w:t>The minimum vertical distance from the bottom of the lowest porcelain part of the bushings, porcelain enclosures or supporting insulators to the bottom of the circuit breaker base, where it rests on the foundation pad shall be 2.55 mtrs. for all voltages.</w:t>
      </w:r>
    </w:p>
    <w:p w:rsidR="00E112AA" w:rsidRPr="00E112AA" w:rsidRDefault="00FE5CAE" w:rsidP="00E112AA">
      <w:pPr>
        <w:pStyle w:val="BodyTextIndent"/>
        <w:numPr>
          <w:ilvl w:val="2"/>
          <w:numId w:val="26"/>
        </w:numPr>
        <w:tabs>
          <w:tab w:val="left" w:pos="720"/>
          <w:tab w:val="left" w:pos="1260"/>
        </w:tabs>
        <w:spacing w:before="120" w:line="360" w:lineRule="auto"/>
        <w:ind w:left="720"/>
        <w:jc w:val="both"/>
        <w:rPr>
          <w:rFonts w:ascii="Bookman Old Style" w:hAnsi="Bookman Old Style"/>
          <w:szCs w:val="22"/>
          <w:highlight w:val="yellow"/>
        </w:rPr>
      </w:pPr>
      <w:r w:rsidRPr="00503D3A">
        <w:rPr>
          <w:rFonts w:ascii="Bookman Old Style" w:hAnsi="Bookman Old Style"/>
          <w:szCs w:val="22"/>
        </w:rPr>
        <w:t xml:space="preserve">The minimum clearance between the live parts and earth shall </w:t>
      </w:r>
      <w:r w:rsidR="00E112AA" w:rsidRPr="00503D3A">
        <w:rPr>
          <w:rFonts w:ascii="Bookman Old Style" w:hAnsi="Bookman Old Style"/>
          <w:szCs w:val="22"/>
        </w:rPr>
        <w:t>be 3.5</w:t>
      </w:r>
      <w:r w:rsidRPr="00503D3A">
        <w:rPr>
          <w:rFonts w:ascii="Bookman Old Style" w:hAnsi="Bookman Old Style"/>
          <w:szCs w:val="22"/>
        </w:rPr>
        <w:t xml:space="preserve"> mtrs for 400 KV, 2.4 mtrs for 245 KV and 1.5 meters for 145 KV</w:t>
      </w:r>
      <w:r w:rsidR="00E112AA">
        <w:rPr>
          <w:rFonts w:ascii="Bookman Old Style" w:hAnsi="Bookman Old Style"/>
          <w:szCs w:val="22"/>
        </w:rPr>
        <w:t xml:space="preserve"> </w:t>
      </w:r>
      <w:r w:rsidR="00E112AA" w:rsidRPr="00E112AA">
        <w:rPr>
          <w:rFonts w:ascii="Bookman Old Style" w:hAnsi="Bookman Old Style"/>
          <w:szCs w:val="22"/>
          <w:highlight w:val="yellow"/>
        </w:rPr>
        <w:t xml:space="preserve">or as per manufacturer type tested design proven by relevant </w:t>
      </w:r>
      <w:r w:rsidR="00E270CD">
        <w:rPr>
          <w:rFonts w:ascii="Bookman Old Style" w:hAnsi="Bookman Old Style"/>
          <w:szCs w:val="22"/>
          <w:highlight w:val="yellow"/>
        </w:rPr>
        <w:t xml:space="preserve">IEC </w:t>
      </w:r>
      <w:r w:rsidR="00E112AA" w:rsidRPr="00E112AA">
        <w:rPr>
          <w:rFonts w:ascii="Bookman Old Style" w:hAnsi="Bookman Old Style"/>
          <w:szCs w:val="22"/>
          <w:highlight w:val="yellow"/>
        </w:rPr>
        <w:t>standard.</w:t>
      </w:r>
    </w:p>
    <w:p w:rsidR="00FE5CAE" w:rsidRPr="00503D3A" w:rsidRDefault="00FE5CAE" w:rsidP="00E112AA">
      <w:pPr>
        <w:pStyle w:val="BodyTextIndent"/>
        <w:tabs>
          <w:tab w:val="left" w:pos="720"/>
          <w:tab w:val="left" w:pos="1260"/>
        </w:tabs>
        <w:spacing w:before="120" w:line="360" w:lineRule="auto"/>
        <w:ind w:left="720"/>
        <w:jc w:val="both"/>
        <w:rPr>
          <w:rFonts w:ascii="Bookman Old Style" w:hAnsi="Bookman Old Style"/>
          <w:szCs w:val="22"/>
        </w:rPr>
      </w:pP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FITTINGS AND ACCESSORIES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Following is a partial list of some of the major fittings and accessories to be furnished by supplier in the central control cabinet. Number and exact locations of these parts shall be indicated in the bid.</w:t>
      </w:r>
    </w:p>
    <w:p w:rsidR="00FE5CAE" w:rsidRPr="00503D3A" w:rsidRDefault="00FE5CAE" w:rsidP="00AE39EE">
      <w:pPr>
        <w:pStyle w:val="BodyTextIndent"/>
        <w:numPr>
          <w:ilvl w:val="0"/>
          <w:numId w:val="12"/>
        </w:numPr>
        <w:spacing w:before="120" w:line="360" w:lineRule="auto"/>
        <w:jc w:val="both"/>
        <w:rPr>
          <w:rFonts w:ascii="Bookman Old Style" w:hAnsi="Bookman Old Style"/>
          <w:szCs w:val="22"/>
        </w:rPr>
      </w:pPr>
      <w:r w:rsidRPr="00503D3A">
        <w:rPr>
          <w:rFonts w:ascii="Bookman Old Style" w:hAnsi="Bookman Old Style"/>
          <w:szCs w:val="22"/>
        </w:rPr>
        <w:t>Central control cabinet in accordance with clause no. 5.29 complete with</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Cable glands.</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Local/remote changeover switch.</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Operation counter.</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SF6 pressure gauges.</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Control switches to cut off control power supply.</w:t>
      </w:r>
    </w:p>
    <w:p w:rsidR="00FE5CAE" w:rsidRPr="00503D3A" w:rsidRDefault="002E333B" w:rsidP="00AE39EE">
      <w:pPr>
        <w:pStyle w:val="BodyTextIndent"/>
        <w:numPr>
          <w:ilvl w:val="1"/>
          <w:numId w:val="12"/>
        </w:numPr>
        <w:spacing w:before="120" w:line="360" w:lineRule="auto"/>
        <w:jc w:val="both"/>
        <w:rPr>
          <w:rFonts w:ascii="Bookman Old Style" w:hAnsi="Bookman Old Style"/>
          <w:szCs w:val="22"/>
        </w:rPr>
      </w:pPr>
      <w:r w:rsidRPr="002E333B">
        <w:rPr>
          <w:rFonts w:ascii="Bookman Old Style" w:hAnsi="Bookman Old Style"/>
          <w:szCs w:val="22"/>
          <w:highlight w:val="yellow"/>
        </w:rPr>
        <w:t>MCB’s</w:t>
      </w:r>
      <w:r w:rsidR="00FE5CAE" w:rsidRPr="00503D3A">
        <w:rPr>
          <w:rFonts w:ascii="Bookman Old Style" w:hAnsi="Bookman Old Style"/>
          <w:szCs w:val="22"/>
        </w:rPr>
        <w:t xml:space="preserve"> as required.</w:t>
      </w:r>
    </w:p>
    <w:p w:rsidR="00FE5CAE" w:rsidRPr="00503D3A" w:rsidRDefault="00FE5CAE" w:rsidP="00AE39EE">
      <w:pPr>
        <w:pStyle w:val="BodyTextIndent"/>
        <w:numPr>
          <w:ilvl w:val="1"/>
          <w:numId w:val="12"/>
        </w:numPr>
        <w:spacing w:before="120" w:line="360" w:lineRule="auto"/>
        <w:jc w:val="both"/>
        <w:rPr>
          <w:rFonts w:ascii="Bookman Old Style" w:hAnsi="Bookman Old Style"/>
          <w:szCs w:val="22"/>
        </w:rPr>
      </w:pPr>
      <w:r w:rsidRPr="00503D3A">
        <w:rPr>
          <w:rFonts w:ascii="Bookman Old Style" w:hAnsi="Bookman Old Style"/>
          <w:szCs w:val="22"/>
        </w:rPr>
        <w:t>The number of terminals provided shall be adequate enough to wire out all contacts and control circuits plus 24 terminals spare for owner’s use.</w:t>
      </w:r>
    </w:p>
    <w:p w:rsidR="00FE5CAE" w:rsidRPr="00503D3A" w:rsidRDefault="00FE5CAE" w:rsidP="00FE5CAE">
      <w:pPr>
        <w:pStyle w:val="BodyTextIndent"/>
        <w:tabs>
          <w:tab w:val="left" w:pos="1260"/>
        </w:tabs>
        <w:spacing w:line="360" w:lineRule="auto"/>
        <w:jc w:val="both"/>
        <w:rPr>
          <w:rFonts w:ascii="Bookman Old Style" w:hAnsi="Bookman Old Style"/>
          <w:b/>
          <w:bCs/>
          <w:szCs w:val="22"/>
        </w:rPr>
      </w:pPr>
      <w:r w:rsidRPr="00503D3A">
        <w:rPr>
          <w:rFonts w:ascii="Bookman Old Style" w:hAnsi="Bookman Old Style"/>
          <w:b/>
          <w:bCs/>
          <w:szCs w:val="22"/>
        </w:rPr>
        <w:t xml:space="preserve">    All the terminal blocks to be used in the operating mechanism and control </w:t>
      </w:r>
      <w:r w:rsidR="00F677E6">
        <w:rPr>
          <w:rFonts w:ascii="Bookman Old Style" w:hAnsi="Bookman Old Style"/>
          <w:b/>
          <w:bCs/>
          <w:szCs w:val="22"/>
        </w:rPr>
        <w:t xml:space="preserve">cubicle should be of stud type </w:t>
      </w:r>
      <w:r w:rsidRPr="00503D3A">
        <w:rPr>
          <w:rFonts w:ascii="Bookman Old Style" w:hAnsi="Bookman Old Style"/>
          <w:b/>
          <w:bCs/>
          <w:szCs w:val="22"/>
        </w:rPr>
        <w:t xml:space="preserve">of Poly-amide/Melamine material of make like Elmex (OAT-6 for non-disconnecting type and OAT 6T for disconnecting type) / </w:t>
      </w:r>
      <w:r w:rsidR="00F677E6">
        <w:rPr>
          <w:rFonts w:ascii="Bookman Old Style" w:hAnsi="Bookman Old Style"/>
          <w:b/>
          <w:bCs/>
          <w:szCs w:val="22"/>
        </w:rPr>
        <w:t xml:space="preserve">WAGO/ </w:t>
      </w:r>
      <w:r w:rsidRPr="00503D3A">
        <w:rPr>
          <w:rFonts w:ascii="Bookman Old Style" w:hAnsi="Bookman Old Style"/>
          <w:b/>
          <w:bCs/>
          <w:szCs w:val="22"/>
        </w:rPr>
        <w:t>Connectwell (Equivalent).</w:t>
      </w:r>
    </w:p>
    <w:p w:rsidR="00FE5CAE" w:rsidRPr="00503D3A" w:rsidRDefault="00FE5CAE" w:rsidP="00AE39EE">
      <w:pPr>
        <w:pStyle w:val="BodyTextIndent"/>
        <w:numPr>
          <w:ilvl w:val="0"/>
          <w:numId w:val="12"/>
        </w:numPr>
        <w:spacing w:before="120" w:line="360" w:lineRule="auto"/>
        <w:jc w:val="both"/>
        <w:rPr>
          <w:rFonts w:ascii="Bookman Old Style" w:hAnsi="Bookman Old Style"/>
          <w:szCs w:val="22"/>
        </w:rPr>
      </w:pPr>
      <w:r w:rsidRPr="00503D3A">
        <w:rPr>
          <w:rFonts w:ascii="Bookman Old Style" w:hAnsi="Bookman Old Style"/>
          <w:szCs w:val="22"/>
        </w:rPr>
        <w:t>Anti-pumping relay.</w:t>
      </w:r>
    </w:p>
    <w:p w:rsidR="00FE5CAE" w:rsidRPr="00503D3A" w:rsidRDefault="00FE5CAE" w:rsidP="00AE39EE">
      <w:pPr>
        <w:pStyle w:val="BodyTextIndent"/>
        <w:numPr>
          <w:ilvl w:val="0"/>
          <w:numId w:val="12"/>
        </w:numPr>
        <w:spacing w:before="120" w:line="360" w:lineRule="auto"/>
        <w:jc w:val="both"/>
        <w:rPr>
          <w:rFonts w:ascii="Bookman Old Style" w:hAnsi="Bookman Old Style"/>
          <w:szCs w:val="22"/>
        </w:rPr>
      </w:pPr>
      <w:r w:rsidRPr="00503D3A">
        <w:rPr>
          <w:rFonts w:ascii="Bookman Old Style" w:hAnsi="Bookman Old Style"/>
          <w:szCs w:val="22"/>
        </w:rPr>
        <w:t>Rating and diagram plate in accordance with IEC / IS incorporating year of manufacture.</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PAINTING, GALVANISING AND CLIMATE PROOFING</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All interiors and exteriors of tanks and other metal parts shall be thoroughly cleaned to remove all rust, scales, corrosion, greases or other adhering foreign matter and the surfaces treated by phosphating (e.g. seven tank phosphating sequence). All steel surfaces in contact with insulating oil, as far as accessible, shall be painted with not less than two coats of heat resistant, oil insoluble, insulating paint.</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All metal surfaces exposed to atmosphere shall be given, in addition to the treatment described in clause 5.23 two primer coats of zinc chromate and two coats of epoxy paint with epoxy base thinner. All metal parts not accessible for painting shall be made of corrosion resisting material. All machine finished or bright surfaces shall be coated with a suitable preventive compound and suitably wrapped or otherwise protected. All paints shall be carefully selected to withstand tropical heat and extremes of weather within the limits specified. The paint shall not scale off or wrinkle or be removed by abrasion due to normal handling. All external paintings shall be as per shade no. 697 of IS:5.</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Paint inside the metallic housing shall be of anti-condensation type and the paint on outside surfaces shall be suitable for outdoor installation.</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All components shall be given adequate treatment of climate proofing as per IS:3202 so as to withstand corrosive and serve service conditions.</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GALVANISING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All ferrous parts including all sizes of nuts, bolts, support channels, structures, etc. as also the mechanism housing shall be hot dip galvanized conforming to latest version of IS:2629. Spring washers shall be electro galvanized.</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EARTHING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The operating mechanism housing, control cabinets, dead tanks, support structure etc. shall be provided with two separate earthing terminals suitable for bolted connection to </w:t>
      </w:r>
      <w:r w:rsidR="00F677E6" w:rsidRPr="00F677E6">
        <w:rPr>
          <w:rFonts w:ascii="Bookman Old Style" w:hAnsi="Bookman Old Style"/>
          <w:b/>
          <w:szCs w:val="22"/>
        </w:rPr>
        <w:t>75X10</w:t>
      </w:r>
      <w:r w:rsidRPr="00503D3A">
        <w:rPr>
          <w:rFonts w:ascii="Bookman Old Style" w:hAnsi="Bookman Old Style"/>
          <w:szCs w:val="22"/>
        </w:rPr>
        <w:t xml:space="preserve"> mm mild steel flat to be provided by the Purchaser for connection to station earth mat.</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rPr>
      </w:pPr>
      <w:r w:rsidRPr="00503D3A">
        <w:rPr>
          <w:rFonts w:ascii="Bookman Old Style" w:hAnsi="Bookman Old Style"/>
          <w:szCs w:val="22"/>
          <w:u w:val="single"/>
        </w:rPr>
        <w:t xml:space="preserve">  NAME AND RATING PLATES</w:t>
      </w:r>
      <w:r w:rsidRPr="00503D3A">
        <w:rPr>
          <w:rFonts w:ascii="Bookman Old Style" w:hAnsi="Bookman Old Style"/>
          <w:szCs w:val="22"/>
        </w:rPr>
        <w: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Circuit breaker and its operating device shall be provided with a rating plate or plates marked with but not limited to following data:</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Manufacturer’s name or trade mark.</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Serial Number or type designation making it possible to get all the relevant information from the manufacturer.</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Year of manufacture.</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voltage.</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insulation level.</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frequency.</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normal current.</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short circuit breaking current.</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First pole to clear factor.</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duration of short circuit.</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auxiliary D.C. supply voltage of closing and opening devices.</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pressure of compressed air gas for operation and interruption.</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out of phase breaking current.</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supply voltage of auxiliary circuits.</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Rated supply frequency of auxiliary circuits.</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 xml:space="preserve">Number of closing &amp; Tripping coils </w:t>
      </w:r>
    </w:p>
    <w:p w:rsidR="00FE5CAE" w:rsidRPr="00503D3A" w:rsidRDefault="00FE5CAE" w:rsidP="00AE39EE">
      <w:pPr>
        <w:pStyle w:val="BodyTextIndent"/>
        <w:numPr>
          <w:ilvl w:val="0"/>
          <w:numId w:val="11"/>
        </w:numPr>
        <w:spacing w:before="120" w:line="360" w:lineRule="auto"/>
        <w:jc w:val="both"/>
        <w:rPr>
          <w:rFonts w:ascii="Bookman Old Style" w:hAnsi="Bookman Old Style"/>
          <w:szCs w:val="22"/>
        </w:rPr>
      </w:pPr>
      <w:r w:rsidRPr="00503D3A">
        <w:rPr>
          <w:rFonts w:ascii="Bookman Old Style" w:hAnsi="Bookman Old Style"/>
          <w:szCs w:val="22"/>
        </w:rPr>
        <w:t>Opening time &amp; closing time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Other information are as per IS 12729/IEC 60694.</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coils of operating devices shall have a reference mark permitting the data to be obtained from the manufacturer.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rating plate shall be visible in position of normal service and installation. The rating plate shall be weather proof and corrosion proof.</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LIMITS OF TEMPERATURE RISE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temperature rise on any part of equipment shall not exceed the maximum temperature rise specified below under the conditions specified in test clauses. The permissible temperature rise indicated is for a maximum ambient temperature of 50 deg. C. If the maximum ambient temperature rises, permissible values shall be reduced accordingly.</w:t>
      </w:r>
    </w:p>
    <w:tbl>
      <w:tblPr>
        <w:tblStyle w:val="TableGrid"/>
        <w:tblW w:w="10604" w:type="dxa"/>
        <w:tblLayout w:type="fixed"/>
        <w:tblLook w:val="0000" w:firstRow="0" w:lastRow="0" w:firstColumn="0" w:lastColumn="0" w:noHBand="0" w:noVBand="0"/>
      </w:tblPr>
      <w:tblGrid>
        <w:gridCol w:w="967"/>
        <w:gridCol w:w="5078"/>
        <w:gridCol w:w="1564"/>
        <w:gridCol w:w="2995"/>
      </w:tblGrid>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Sl. No.</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Nature of the part or of the liquid</w:t>
            </w:r>
          </w:p>
        </w:tc>
        <w:tc>
          <w:tcPr>
            <w:tcW w:w="4559" w:type="dxa"/>
            <w:gridSpan w:val="2"/>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Maximum Value of</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Temp.</w:t>
            </w:r>
          </w:p>
        </w:tc>
        <w:tc>
          <w:tcPr>
            <w:tcW w:w="2995" w:type="dxa"/>
          </w:tcPr>
          <w:p w:rsidR="00FE5CAE" w:rsidRPr="00503D3A" w:rsidRDefault="00FE5CAE" w:rsidP="00C20B3B">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 xml:space="preserve">Temp. rise at a max. ambient air temp. not exceeding </w:t>
            </w:r>
            <w:r w:rsidR="00C20B3B" w:rsidRPr="00C20B3B">
              <w:rPr>
                <w:rFonts w:ascii="Bookman Old Style" w:hAnsi="Bookman Old Style"/>
                <w:szCs w:val="22"/>
                <w:highlight w:val="yellow"/>
              </w:rPr>
              <w:t>4</w:t>
            </w:r>
            <w:r w:rsidRPr="00C20B3B">
              <w:rPr>
                <w:rFonts w:ascii="Bookman Old Style" w:hAnsi="Bookman Old Style"/>
                <w:szCs w:val="22"/>
                <w:highlight w:val="yellow"/>
              </w:rPr>
              <w:t>0</w:t>
            </w:r>
            <w:r w:rsidRPr="00503D3A">
              <w:rPr>
                <w:rFonts w:ascii="Bookman Old Style" w:hAnsi="Bookman Old Style"/>
                <w:szCs w:val="22"/>
              </w:rPr>
              <w:t xml:space="preserve"> deg. C.</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Contacts in air, silver-faced copper, copper alloy or aluminiu</w:t>
            </w:r>
            <w:r>
              <w:rPr>
                <w:rFonts w:ascii="Bookman Old Style" w:hAnsi="Bookman Old Style"/>
                <w:szCs w:val="22"/>
              </w:rPr>
              <w:t>m alloy [see notes (i) and (ii)</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Bare copper or tinned aluminium alloy.</w:t>
            </w: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B81256">
              <w:rPr>
                <w:rFonts w:ascii="Bookman Old Style" w:hAnsi="Bookman Old Style"/>
                <w:szCs w:val="22"/>
                <w:highlight w:val="yellow"/>
              </w:rPr>
              <w:t>1</w:t>
            </w:r>
            <w:r w:rsidR="00B81256" w:rsidRPr="00B81256">
              <w:rPr>
                <w:rFonts w:ascii="Bookman Old Style" w:hAnsi="Bookman Old Style"/>
                <w:szCs w:val="22"/>
                <w:highlight w:val="yellow"/>
              </w:rPr>
              <w:t>1</w:t>
            </w:r>
            <w:r w:rsidRPr="00B81256">
              <w:rPr>
                <w:rFonts w:ascii="Bookman Old Style" w:hAnsi="Bookman Old Style"/>
                <w:szCs w:val="22"/>
                <w:highlight w:val="yellow"/>
              </w:rPr>
              <w:t>5</w:t>
            </w:r>
          </w:p>
          <w:p w:rsidR="00FE5CAE" w:rsidRPr="00503D3A" w:rsidRDefault="00FE5CAE" w:rsidP="00BC4E3A">
            <w:pPr>
              <w:pStyle w:val="BodyTextIndent"/>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75</w:t>
            </w:r>
          </w:p>
        </w:tc>
        <w:tc>
          <w:tcPr>
            <w:tcW w:w="2995" w:type="dxa"/>
          </w:tcPr>
          <w:p w:rsidR="00FE5CAE" w:rsidRPr="00503D3A" w:rsidRDefault="00C20B3B" w:rsidP="00BC4E3A">
            <w:pPr>
              <w:pStyle w:val="BodyTextIndent"/>
              <w:snapToGrid w:val="0"/>
              <w:spacing w:line="360" w:lineRule="auto"/>
              <w:jc w:val="both"/>
              <w:rPr>
                <w:rFonts w:ascii="Bookman Old Style" w:hAnsi="Bookman Old Style"/>
                <w:szCs w:val="22"/>
              </w:rPr>
            </w:pPr>
            <w:r w:rsidRPr="00C20B3B">
              <w:rPr>
                <w:rFonts w:ascii="Bookman Old Style" w:hAnsi="Bookman Old Style"/>
                <w:szCs w:val="22"/>
                <w:highlight w:val="yellow"/>
              </w:rPr>
              <w:t>75</w:t>
            </w:r>
          </w:p>
          <w:p w:rsidR="00FE5CAE" w:rsidRPr="00503D3A" w:rsidRDefault="00FE5CAE" w:rsidP="00BC4E3A">
            <w:pPr>
              <w:pStyle w:val="BodyTextIndent"/>
              <w:spacing w:line="360" w:lineRule="auto"/>
              <w:jc w:val="both"/>
              <w:rPr>
                <w:rFonts w:ascii="Bookman Old Style" w:hAnsi="Bookman Old Style"/>
                <w:szCs w:val="22"/>
              </w:rPr>
            </w:pP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3</w:t>
            </w:r>
            <w:r w:rsidR="00FE5CAE" w:rsidRPr="00C20B3B">
              <w:rPr>
                <w:rFonts w:ascii="Bookman Old Style" w:hAnsi="Bookman Old Style"/>
                <w:szCs w:val="22"/>
                <w:highlight w:val="yellow"/>
              </w:rPr>
              <w:t>5</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2.</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Contacts in oil: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Silver-faced copper, copper alloy or aluminium alloy (see note ii)</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Bare copper or tinned aluminium alloy</w:t>
            </w: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p>
          <w:p w:rsidR="00C20B3B"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90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80</w:t>
            </w:r>
          </w:p>
        </w:tc>
        <w:tc>
          <w:tcPr>
            <w:tcW w:w="2995" w:type="dxa"/>
          </w:tcPr>
          <w:p w:rsidR="00FE5CAE" w:rsidRPr="00503D3A" w:rsidRDefault="00FE5CAE" w:rsidP="00BC4E3A">
            <w:pPr>
              <w:pStyle w:val="BodyTextIndent"/>
              <w:snapToGrid w:val="0"/>
              <w:spacing w:line="360" w:lineRule="auto"/>
              <w:jc w:val="both"/>
              <w:rPr>
                <w:rFonts w:ascii="Bookman Old Style" w:hAnsi="Bookman Old Style"/>
                <w:szCs w:val="22"/>
              </w:rPr>
            </w:pP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5</w:t>
            </w:r>
            <w:r w:rsidR="00FE5CAE" w:rsidRPr="00C20B3B">
              <w:rPr>
                <w:rFonts w:ascii="Bookman Old Style" w:hAnsi="Bookman Old Style"/>
                <w:szCs w:val="22"/>
                <w:highlight w:val="yellow"/>
              </w:rPr>
              <w:t>0</w:t>
            </w: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4</w:t>
            </w:r>
            <w:r w:rsidR="00FE5CAE" w:rsidRPr="00C20B3B">
              <w:rPr>
                <w:rFonts w:ascii="Bookman Old Style" w:hAnsi="Bookman Old Style"/>
                <w:szCs w:val="22"/>
                <w:highlight w:val="yellow"/>
              </w:rPr>
              <w:t>0</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3.</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Terminals to be connected to external conductors by screws or bolts silver faced (see note iii)</w:t>
            </w:r>
          </w:p>
        </w:tc>
        <w:tc>
          <w:tcPr>
            <w:tcW w:w="1564" w:type="dxa"/>
          </w:tcPr>
          <w:p w:rsidR="00FE5CAE" w:rsidRPr="00503D3A" w:rsidRDefault="00FE5CAE" w:rsidP="00C20B3B">
            <w:pPr>
              <w:pStyle w:val="BodyTextIndent"/>
              <w:snapToGrid w:val="0"/>
              <w:spacing w:line="360" w:lineRule="auto"/>
              <w:jc w:val="both"/>
              <w:rPr>
                <w:rFonts w:ascii="Bookman Old Style" w:hAnsi="Bookman Old Style"/>
                <w:szCs w:val="22"/>
              </w:rPr>
            </w:pPr>
            <w:r w:rsidRPr="00C20B3B">
              <w:rPr>
                <w:rFonts w:ascii="Bookman Old Style" w:hAnsi="Bookman Old Style"/>
                <w:szCs w:val="22"/>
                <w:highlight w:val="yellow"/>
              </w:rPr>
              <w:t>1</w:t>
            </w:r>
            <w:r w:rsidR="00C20B3B" w:rsidRPr="00C20B3B">
              <w:rPr>
                <w:rFonts w:ascii="Bookman Old Style" w:hAnsi="Bookman Old Style"/>
                <w:szCs w:val="22"/>
                <w:highlight w:val="yellow"/>
              </w:rPr>
              <w:t>1</w:t>
            </w:r>
            <w:r w:rsidRPr="00C20B3B">
              <w:rPr>
                <w:rFonts w:ascii="Bookman Old Style" w:hAnsi="Bookman Old Style"/>
                <w:szCs w:val="22"/>
                <w:highlight w:val="yellow"/>
              </w:rPr>
              <w:t>5</w:t>
            </w:r>
          </w:p>
        </w:tc>
        <w:tc>
          <w:tcPr>
            <w:tcW w:w="2995" w:type="dxa"/>
          </w:tcPr>
          <w:p w:rsidR="00FE5CAE" w:rsidRPr="00503D3A" w:rsidRDefault="00C20B3B" w:rsidP="00BC4E3A">
            <w:pPr>
              <w:pStyle w:val="BodyTextIndent"/>
              <w:snapToGrid w:val="0"/>
              <w:spacing w:line="360" w:lineRule="auto"/>
              <w:jc w:val="both"/>
              <w:rPr>
                <w:rFonts w:ascii="Bookman Old Style" w:hAnsi="Bookman Old Style"/>
                <w:szCs w:val="22"/>
              </w:rPr>
            </w:pPr>
            <w:r w:rsidRPr="00C20B3B">
              <w:rPr>
                <w:rFonts w:ascii="Bookman Old Style" w:hAnsi="Bookman Old Style"/>
                <w:szCs w:val="22"/>
                <w:highlight w:val="yellow"/>
              </w:rPr>
              <w:t>7</w:t>
            </w:r>
            <w:r w:rsidR="00FE5CAE" w:rsidRPr="00C20B3B">
              <w:rPr>
                <w:rFonts w:ascii="Bookman Old Style" w:hAnsi="Bookman Old Style"/>
                <w:szCs w:val="22"/>
                <w:highlight w:val="yellow"/>
              </w:rPr>
              <w:t>5</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4.</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Metal parts acting as springs</w:t>
            </w: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See Note iv</w:t>
            </w:r>
          </w:p>
        </w:tc>
        <w:tc>
          <w:tcPr>
            <w:tcW w:w="2995"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See note iv</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5.</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Metal parts in contact with insulation of the following classes:</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Class Y: (for non-impregnated materials)</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Class A: (for materials immersed in oil or impregnated)</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Class E: in air </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in oil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Class B: in air </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in oil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Class F: in air </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in oil</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Enamel: Oil base </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Synthetic, in air</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Synthetic, in oil</w:t>
            </w: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p>
          <w:p w:rsidR="00C20B3B" w:rsidRDefault="00C20B3B" w:rsidP="00BC4E3A">
            <w:pPr>
              <w:pStyle w:val="BodyTextIndent"/>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90</w:t>
            </w:r>
          </w:p>
          <w:p w:rsidR="00FE5CAE" w:rsidRPr="00503D3A" w:rsidRDefault="00FE5CAE"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10</w:t>
            </w:r>
            <w:r w:rsidR="00C20B3B" w:rsidRPr="00C20B3B">
              <w:rPr>
                <w:rFonts w:ascii="Bookman Old Style" w:hAnsi="Bookman Old Style"/>
                <w:szCs w:val="22"/>
                <w:highlight w:val="yellow"/>
              </w:rPr>
              <w:t>5</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120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100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130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100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155</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100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100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120</w:t>
            </w:r>
          </w:p>
          <w:p w:rsidR="00FE5CAE" w:rsidRPr="00503D3A" w:rsidRDefault="00FE5CAE" w:rsidP="00BC4E3A">
            <w:pPr>
              <w:pStyle w:val="BodyTextIndent"/>
              <w:spacing w:line="360" w:lineRule="auto"/>
              <w:jc w:val="both"/>
              <w:rPr>
                <w:rFonts w:ascii="Bookman Old Style" w:hAnsi="Bookman Old Style"/>
                <w:szCs w:val="22"/>
              </w:rPr>
            </w:pPr>
            <w:r w:rsidRPr="00503D3A">
              <w:rPr>
                <w:rFonts w:ascii="Bookman Old Style" w:hAnsi="Bookman Old Style"/>
                <w:szCs w:val="22"/>
              </w:rPr>
              <w:t>100</w:t>
            </w:r>
          </w:p>
        </w:tc>
        <w:tc>
          <w:tcPr>
            <w:tcW w:w="2995" w:type="dxa"/>
          </w:tcPr>
          <w:p w:rsidR="00FE5CAE" w:rsidRPr="00503D3A" w:rsidRDefault="00FE5CAE" w:rsidP="00BC4E3A">
            <w:pPr>
              <w:pStyle w:val="BodyTextIndent"/>
              <w:snapToGrid w:val="0"/>
              <w:spacing w:line="360" w:lineRule="auto"/>
              <w:jc w:val="both"/>
              <w:rPr>
                <w:rFonts w:ascii="Bookman Old Style" w:hAnsi="Bookman Old Style"/>
                <w:szCs w:val="22"/>
              </w:rPr>
            </w:pPr>
          </w:p>
          <w:p w:rsidR="00FE5CAE" w:rsidRPr="00503D3A" w:rsidRDefault="00FE5CAE" w:rsidP="00BC4E3A">
            <w:pPr>
              <w:pStyle w:val="BodyTextIndent"/>
              <w:spacing w:line="360" w:lineRule="auto"/>
              <w:jc w:val="both"/>
              <w:rPr>
                <w:rFonts w:ascii="Bookman Old Style" w:hAnsi="Bookman Old Style"/>
                <w:szCs w:val="22"/>
              </w:rPr>
            </w:pP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5</w:t>
            </w:r>
            <w:r w:rsidR="00FE5CAE" w:rsidRPr="00C20B3B">
              <w:rPr>
                <w:rFonts w:ascii="Bookman Old Style" w:hAnsi="Bookman Old Style"/>
                <w:szCs w:val="22"/>
                <w:highlight w:val="yellow"/>
              </w:rPr>
              <w:t>0</w:t>
            </w: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65</w:t>
            </w:r>
          </w:p>
          <w:p w:rsidR="00FE5CAE" w:rsidRPr="00503D3A" w:rsidRDefault="00C20B3B" w:rsidP="00BC4E3A">
            <w:pPr>
              <w:pStyle w:val="BodyTextIndent"/>
              <w:spacing w:line="360" w:lineRule="auto"/>
              <w:jc w:val="both"/>
              <w:rPr>
                <w:rFonts w:ascii="Bookman Old Style" w:hAnsi="Bookman Old Style"/>
                <w:szCs w:val="22"/>
              </w:rPr>
            </w:pPr>
            <w:r w:rsidRPr="00C20B3B">
              <w:rPr>
                <w:rFonts w:ascii="Bookman Old Style" w:hAnsi="Bookman Old Style"/>
                <w:szCs w:val="22"/>
                <w:highlight w:val="yellow"/>
              </w:rPr>
              <w:t>8</w:t>
            </w:r>
            <w:r w:rsidR="00FE5CAE" w:rsidRPr="00C20B3B">
              <w:rPr>
                <w:rFonts w:ascii="Bookman Old Style" w:hAnsi="Bookman Old Style"/>
                <w:szCs w:val="22"/>
                <w:highlight w:val="yellow"/>
              </w:rPr>
              <w:t>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90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p w:rsidR="00FE5CAE" w:rsidRPr="00503D3A" w:rsidRDefault="00FE5CAE"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1</w:t>
            </w:r>
            <w:r w:rsidR="009E5770" w:rsidRPr="009E5770">
              <w:rPr>
                <w:rFonts w:ascii="Bookman Old Style" w:hAnsi="Bookman Old Style"/>
                <w:szCs w:val="22"/>
                <w:highlight w:val="yellow"/>
              </w:rPr>
              <w:t>1</w:t>
            </w:r>
            <w:r w:rsidRPr="009E5770">
              <w:rPr>
                <w:rFonts w:ascii="Bookman Old Style" w:hAnsi="Bookman Old Style"/>
                <w:szCs w:val="22"/>
                <w:highlight w:val="yellow"/>
              </w:rPr>
              <w:t>5</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8</w:t>
            </w:r>
            <w:r w:rsidR="00FE5CAE" w:rsidRPr="009E5770">
              <w:rPr>
                <w:rFonts w:ascii="Bookman Old Style" w:hAnsi="Bookman Old Style"/>
                <w:szCs w:val="22"/>
                <w:highlight w:val="yellow"/>
              </w:rPr>
              <w:t>0</w:t>
            </w:r>
          </w:p>
          <w:p w:rsidR="00FE5CAE" w:rsidRPr="00503D3A" w:rsidRDefault="009E5770" w:rsidP="00BC4E3A">
            <w:pPr>
              <w:pStyle w:val="BodyTextIndent"/>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tc>
      </w:tr>
      <w:tr w:rsidR="00FE5CAE" w:rsidRPr="00503D3A" w:rsidTr="00FE5CAE">
        <w:trPr>
          <w:trHeight w:val="463"/>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6.</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Any part of metal or of insulating material in contact with oil, except contacts</w:t>
            </w:r>
          </w:p>
        </w:tc>
        <w:tc>
          <w:tcPr>
            <w:tcW w:w="1564"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100</w:t>
            </w:r>
          </w:p>
        </w:tc>
        <w:tc>
          <w:tcPr>
            <w:tcW w:w="2995" w:type="dxa"/>
          </w:tcPr>
          <w:p w:rsidR="00FE5CAE" w:rsidRPr="00503D3A" w:rsidRDefault="009E5770" w:rsidP="00BC4E3A">
            <w:pPr>
              <w:pStyle w:val="BodyTextIndent"/>
              <w:snapToGrid w:val="0"/>
              <w:spacing w:line="360" w:lineRule="auto"/>
              <w:jc w:val="both"/>
              <w:rPr>
                <w:rFonts w:ascii="Bookman Old Style" w:hAnsi="Bookman Old Style"/>
                <w:szCs w:val="22"/>
              </w:rPr>
            </w:pPr>
            <w:r w:rsidRPr="009E5770">
              <w:rPr>
                <w:rFonts w:ascii="Bookman Old Style" w:hAnsi="Bookman Old Style"/>
                <w:szCs w:val="22"/>
                <w:highlight w:val="yellow"/>
              </w:rPr>
              <w:t>6</w:t>
            </w:r>
            <w:r w:rsidR="00FE5CAE" w:rsidRPr="009E5770">
              <w:rPr>
                <w:rFonts w:ascii="Bookman Old Style" w:hAnsi="Bookman Old Style"/>
                <w:szCs w:val="22"/>
                <w:highlight w:val="yellow"/>
              </w:rPr>
              <w:t>0</w:t>
            </w:r>
          </w:p>
        </w:tc>
      </w:tr>
      <w:tr w:rsidR="00FE5CAE" w:rsidRPr="00503D3A" w:rsidTr="00FE5CAE">
        <w:trPr>
          <w:trHeight w:val="114"/>
        </w:trPr>
        <w:tc>
          <w:tcPr>
            <w:tcW w:w="967"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7.</w:t>
            </w:r>
          </w:p>
        </w:tc>
        <w:tc>
          <w:tcPr>
            <w:tcW w:w="5078" w:type="dxa"/>
          </w:tcPr>
          <w:p w:rsidR="00FE5CAE" w:rsidRPr="00503D3A" w:rsidRDefault="00FE5CAE" w:rsidP="00BC4E3A">
            <w:pPr>
              <w:pStyle w:val="BodyTextIndent"/>
              <w:snapToGrid w:val="0"/>
              <w:spacing w:line="360" w:lineRule="auto"/>
              <w:jc w:val="both"/>
              <w:rPr>
                <w:rFonts w:ascii="Bookman Old Style" w:hAnsi="Bookman Old Style"/>
                <w:szCs w:val="22"/>
              </w:rPr>
            </w:pPr>
            <w:r w:rsidRPr="00503D3A">
              <w:rPr>
                <w:rFonts w:ascii="Bookman Old Style" w:hAnsi="Bookman Old Style"/>
                <w:szCs w:val="22"/>
              </w:rPr>
              <w:t>Oil</w:t>
            </w:r>
          </w:p>
        </w:tc>
        <w:tc>
          <w:tcPr>
            <w:tcW w:w="1564" w:type="dxa"/>
          </w:tcPr>
          <w:p w:rsidR="00FE5CAE" w:rsidRPr="00503D3A" w:rsidRDefault="007E3386" w:rsidP="00BC4E3A">
            <w:pPr>
              <w:pStyle w:val="BodyTextIndent"/>
              <w:snapToGrid w:val="0"/>
              <w:spacing w:line="360" w:lineRule="auto"/>
              <w:jc w:val="both"/>
              <w:rPr>
                <w:rFonts w:ascii="Bookman Old Style" w:hAnsi="Bookman Old Style"/>
                <w:szCs w:val="22"/>
              </w:rPr>
            </w:pPr>
            <w:r w:rsidRPr="007E3386">
              <w:rPr>
                <w:rFonts w:ascii="Bookman Old Style" w:hAnsi="Bookman Old Style"/>
                <w:szCs w:val="22"/>
                <w:highlight w:val="yellow"/>
              </w:rPr>
              <w:t>100</w:t>
            </w:r>
          </w:p>
        </w:tc>
        <w:tc>
          <w:tcPr>
            <w:tcW w:w="2995" w:type="dxa"/>
          </w:tcPr>
          <w:p w:rsidR="00FE5CAE" w:rsidRPr="00503D3A" w:rsidRDefault="007E3386" w:rsidP="00BC4E3A">
            <w:pPr>
              <w:pStyle w:val="BodyTextIndent"/>
              <w:snapToGrid w:val="0"/>
              <w:spacing w:line="360" w:lineRule="auto"/>
              <w:jc w:val="both"/>
              <w:rPr>
                <w:rFonts w:ascii="Bookman Old Style" w:hAnsi="Bookman Old Style"/>
                <w:szCs w:val="22"/>
              </w:rPr>
            </w:pPr>
            <w:r w:rsidRPr="007E3386">
              <w:rPr>
                <w:rFonts w:ascii="Bookman Old Style" w:hAnsi="Bookman Old Style"/>
                <w:szCs w:val="22"/>
                <w:highlight w:val="yellow"/>
              </w:rPr>
              <w:t>6</w:t>
            </w:r>
            <w:r w:rsidR="00FE5CAE" w:rsidRPr="007E3386">
              <w:rPr>
                <w:rFonts w:ascii="Bookman Old Style" w:hAnsi="Bookman Old Style"/>
                <w:szCs w:val="22"/>
                <w:highlight w:val="yellow"/>
              </w:rPr>
              <w:t>0</w:t>
            </w:r>
          </w:p>
        </w:tc>
      </w:tr>
    </w:tbl>
    <w:p w:rsidR="00FE5CAE" w:rsidRPr="00503D3A" w:rsidRDefault="00FE5CAE" w:rsidP="00FE5CAE">
      <w:pPr>
        <w:pStyle w:val="BodyTextIndent"/>
        <w:spacing w:line="360" w:lineRule="auto"/>
        <w:jc w:val="both"/>
        <w:rPr>
          <w:rFonts w:ascii="Bookman Old Style" w:hAnsi="Bookman Old Style"/>
          <w:szCs w:val="22"/>
        </w:rPr>
      </w:pPr>
    </w:p>
    <w:p w:rsidR="00FE5CAE" w:rsidRPr="00503D3A" w:rsidRDefault="00FE5CAE" w:rsidP="00FE5CAE">
      <w:pPr>
        <w:pStyle w:val="BodyTextIndent"/>
        <w:tabs>
          <w:tab w:val="left" w:pos="-540"/>
        </w:tabs>
        <w:spacing w:line="360" w:lineRule="auto"/>
        <w:jc w:val="both"/>
        <w:rPr>
          <w:rFonts w:ascii="Bookman Old Style" w:hAnsi="Bookman Old Style"/>
          <w:szCs w:val="22"/>
        </w:rPr>
      </w:pPr>
      <w:r w:rsidRPr="00503D3A">
        <w:rPr>
          <w:rFonts w:ascii="Bookman Old Style" w:hAnsi="Bookman Old Style"/>
          <w:b/>
          <w:szCs w:val="22"/>
        </w:rPr>
        <w:t>Notes:</w:t>
      </w:r>
      <w:r w:rsidRPr="00503D3A">
        <w:rPr>
          <w:rFonts w:ascii="Bookman Old Style" w:hAnsi="Bookman Old Style"/>
          <w:b/>
          <w:szCs w:val="22"/>
        </w:rPr>
        <w:tab/>
        <w:t>(i</w:t>
      </w:r>
      <w:r w:rsidR="00C175FA" w:rsidRPr="00503D3A">
        <w:rPr>
          <w:rFonts w:ascii="Bookman Old Style" w:hAnsi="Bookman Old Style"/>
          <w:b/>
          <w:szCs w:val="22"/>
        </w:rPr>
        <w:t>)</w:t>
      </w:r>
      <w:r w:rsidR="00C175FA" w:rsidRPr="00503D3A">
        <w:rPr>
          <w:rFonts w:ascii="Bookman Old Style" w:hAnsi="Bookman Old Style"/>
          <w:szCs w:val="22"/>
        </w:rPr>
        <w:t xml:space="preserve"> When</w:t>
      </w:r>
      <w:r w:rsidRPr="00503D3A">
        <w:rPr>
          <w:rFonts w:ascii="Bookman Old Style" w:hAnsi="Bookman Old Style"/>
          <w:szCs w:val="22"/>
        </w:rPr>
        <w:t xml:space="preserve"> applying the temperature rise of 55 deg. C, care should be taken to ensure that no damage is caused to the surrounding insulating materials.</w:t>
      </w:r>
    </w:p>
    <w:p w:rsidR="00FE5CAE" w:rsidRPr="00503D3A" w:rsidRDefault="00FE5CAE" w:rsidP="00AE39EE">
      <w:pPr>
        <w:pStyle w:val="BodyTextIndent"/>
        <w:numPr>
          <w:ilvl w:val="1"/>
          <w:numId w:val="15"/>
        </w:numPr>
        <w:tabs>
          <w:tab w:val="left" w:pos="180"/>
          <w:tab w:val="left" w:pos="1620"/>
        </w:tabs>
        <w:spacing w:before="120" w:line="360" w:lineRule="auto"/>
        <w:ind w:left="180"/>
        <w:jc w:val="both"/>
        <w:rPr>
          <w:rFonts w:ascii="Bookman Old Style" w:hAnsi="Bookman Old Style"/>
          <w:szCs w:val="22"/>
        </w:rPr>
      </w:pPr>
      <w:r w:rsidRPr="00503D3A">
        <w:rPr>
          <w:rFonts w:ascii="Bookman Old Style" w:hAnsi="Bookman Old Style"/>
          <w:szCs w:val="22"/>
        </w:rPr>
        <w:t>The quality of the silver facing shall be such that a layer of silver remains at the points of contact after the mechanical endurance test. Otherwise, the contacts shall be regarded as “bare”.</w:t>
      </w:r>
    </w:p>
    <w:p w:rsidR="00FE5CAE" w:rsidRPr="00503D3A" w:rsidRDefault="00FE5CAE" w:rsidP="00AE39EE">
      <w:pPr>
        <w:pStyle w:val="BodyTextIndent"/>
        <w:numPr>
          <w:ilvl w:val="1"/>
          <w:numId w:val="15"/>
        </w:numPr>
        <w:tabs>
          <w:tab w:val="left" w:pos="180"/>
          <w:tab w:val="left" w:pos="1620"/>
        </w:tabs>
        <w:spacing w:before="120" w:line="360" w:lineRule="auto"/>
        <w:ind w:left="180"/>
        <w:jc w:val="both"/>
        <w:rPr>
          <w:rFonts w:ascii="Bookman Old Style" w:hAnsi="Bookman Old Style"/>
          <w:szCs w:val="22"/>
        </w:rPr>
      </w:pPr>
      <w:r w:rsidRPr="00503D3A">
        <w:rPr>
          <w:rFonts w:ascii="Bookman Old Style" w:hAnsi="Bookman Old Style"/>
          <w:szCs w:val="22"/>
        </w:rPr>
        <w:t>The values of temperature and temperature rise are valid whether or not the conductor connected to the terminals is silver-faced.</w:t>
      </w:r>
    </w:p>
    <w:p w:rsidR="00FE5CAE" w:rsidRPr="00503D3A" w:rsidRDefault="00FE5CAE" w:rsidP="00AE39EE">
      <w:pPr>
        <w:pStyle w:val="BodyTextIndent"/>
        <w:numPr>
          <w:ilvl w:val="1"/>
          <w:numId w:val="15"/>
        </w:numPr>
        <w:tabs>
          <w:tab w:val="left" w:pos="180"/>
          <w:tab w:val="left" w:pos="1620"/>
        </w:tabs>
        <w:spacing w:before="120" w:line="360" w:lineRule="auto"/>
        <w:ind w:left="180"/>
        <w:jc w:val="both"/>
        <w:rPr>
          <w:rFonts w:ascii="Bookman Old Style" w:hAnsi="Bookman Old Style"/>
          <w:szCs w:val="22"/>
        </w:rPr>
      </w:pPr>
      <w:r w:rsidRPr="00503D3A">
        <w:rPr>
          <w:rFonts w:ascii="Bookman Old Style" w:hAnsi="Bookman Old Style"/>
          <w:szCs w:val="22"/>
        </w:rPr>
        <w:t>The temperature shall not reach a value whether the elasticity of the material is impaired. For pure copper, this implies a temperature limit of 80 deg. C.</w:t>
      </w:r>
    </w:p>
    <w:p w:rsidR="00FE5CAE" w:rsidRPr="00503D3A" w:rsidRDefault="00FE5CAE" w:rsidP="00AE39EE">
      <w:pPr>
        <w:pStyle w:val="BodyTextIndent"/>
        <w:numPr>
          <w:ilvl w:val="1"/>
          <w:numId w:val="24"/>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TERMINAL CONNECTORS</w:t>
      </w:r>
    </w:p>
    <w:p w:rsidR="00FE5CAE" w:rsidRPr="00503D3A" w:rsidRDefault="00FE5CAE" w:rsidP="00AE39EE">
      <w:pPr>
        <w:pStyle w:val="BodyTextIndent"/>
        <w:numPr>
          <w:ilvl w:val="2"/>
          <w:numId w:val="24"/>
        </w:numPr>
        <w:spacing w:before="120" w:line="360" w:lineRule="auto"/>
        <w:jc w:val="both"/>
        <w:rPr>
          <w:rFonts w:ascii="Bookman Old Style" w:hAnsi="Bookman Old Style"/>
          <w:szCs w:val="22"/>
        </w:rPr>
      </w:pPr>
      <w:r w:rsidRPr="00503D3A">
        <w:rPr>
          <w:rFonts w:ascii="Bookman Old Style" w:hAnsi="Bookman Old Style"/>
          <w:szCs w:val="22"/>
        </w:rPr>
        <w:t xml:space="preserve"> The terminal connectors shall meet the following requirements:</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Terminal connectors shall be manufactured and tested as per IS: 5561.</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All castings shall be free from blow holes, surface blisters, cracks and cavities. All sharp edges and corners shall be blurred and rounded off.</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No part of a clamp shall be less than 10 mm thick.</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All ferrous parts shall be hot dip galvanized conforming to IS: 2633.</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For bimetallic connectors, copper alloy liner of minimum thickness of 2 mm shall be cast integral with aluminium body.</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Flexible connectors shall be made from tinned copper.</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All current carrying parts shall be designed and manufactured to have minimum contact resistance.</w:t>
      </w:r>
    </w:p>
    <w:p w:rsidR="00FE5CAE" w:rsidRPr="00503D3A" w:rsidRDefault="00FE5CAE" w:rsidP="00AE39EE">
      <w:pPr>
        <w:pStyle w:val="BodyTextIndent"/>
        <w:numPr>
          <w:ilvl w:val="0"/>
          <w:numId w:val="29"/>
        </w:numPr>
        <w:spacing w:before="120" w:line="360" w:lineRule="auto"/>
        <w:jc w:val="both"/>
        <w:rPr>
          <w:rFonts w:ascii="Bookman Old Style" w:hAnsi="Bookman Old Style"/>
          <w:szCs w:val="22"/>
        </w:rPr>
      </w:pPr>
      <w:r w:rsidRPr="00503D3A">
        <w:rPr>
          <w:rFonts w:ascii="Bookman Old Style" w:hAnsi="Bookman Old Style"/>
          <w:szCs w:val="22"/>
        </w:rPr>
        <w:t>Connectors shall be designed to be corona free in accordance with the requirements stipulated in IS: 5561.</w:t>
      </w:r>
    </w:p>
    <w:p w:rsidR="00FE5CAE" w:rsidRPr="00503D3A" w:rsidRDefault="00FE5CAE" w:rsidP="00AE39EE">
      <w:pPr>
        <w:pStyle w:val="BodyTextIndent"/>
        <w:numPr>
          <w:ilvl w:val="1"/>
          <w:numId w:val="24"/>
        </w:numPr>
        <w:tabs>
          <w:tab w:val="left" w:pos="165"/>
        </w:tabs>
        <w:spacing w:before="120" w:line="360" w:lineRule="auto"/>
        <w:ind w:left="165"/>
        <w:jc w:val="both"/>
        <w:rPr>
          <w:rFonts w:ascii="Bookman Old Style" w:hAnsi="Bookman Old Style"/>
          <w:szCs w:val="22"/>
          <w:u w:val="single"/>
        </w:rPr>
      </w:pPr>
      <w:r w:rsidRPr="00503D3A">
        <w:rPr>
          <w:rFonts w:ascii="Bookman Old Style" w:hAnsi="Bookman Old Style"/>
          <w:szCs w:val="22"/>
          <w:u w:val="single"/>
        </w:rPr>
        <w:t xml:space="preserve">   SPECIFICATION FOR CONTROL CABINETS: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Control cabinets shall be of the free standing floor mounting type.</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Control cabinet of the operating mechanism shall be made out of </w:t>
      </w:r>
      <w:r w:rsidRPr="00503D3A">
        <w:rPr>
          <w:rFonts w:ascii="Bookman Old Style" w:hAnsi="Bookman Old Style"/>
          <w:b/>
          <w:bCs/>
          <w:szCs w:val="22"/>
        </w:rPr>
        <w:t>Aluminium alloy sheet (minimum 3 mm thickness). The operating mechanism shall be strong,</w:t>
      </w:r>
      <w:r w:rsidR="00FA1F23">
        <w:rPr>
          <w:rFonts w:ascii="Bookman Old Style" w:hAnsi="Bookman Old Style"/>
          <w:b/>
          <w:bCs/>
          <w:szCs w:val="22"/>
        </w:rPr>
        <w:t xml:space="preserve"> </w:t>
      </w:r>
      <w:r w:rsidRPr="00503D3A">
        <w:rPr>
          <w:rFonts w:ascii="Bookman Old Style" w:hAnsi="Bookman Old Style"/>
          <w:b/>
          <w:bCs/>
          <w:szCs w:val="22"/>
        </w:rPr>
        <w:t>rigid &amp; not subject to rebound.</w:t>
      </w:r>
      <w:r w:rsidRPr="00503D3A">
        <w:rPr>
          <w:rFonts w:ascii="Bookman Old Style" w:hAnsi="Bookman Old Style"/>
          <w:szCs w:val="22"/>
        </w:rPr>
        <w:t xml:space="preserve"> Hinged door shall be provided with padlocking arrangement. Sloping rain hood </w:t>
      </w:r>
      <w:r w:rsidR="00FA1F23" w:rsidRPr="00FA1F23">
        <w:rPr>
          <w:rFonts w:ascii="Bookman Old Style" w:hAnsi="Bookman Old Style"/>
          <w:szCs w:val="22"/>
          <w:highlight w:val="yellow"/>
        </w:rPr>
        <w:t>(if applicable)</w:t>
      </w:r>
      <w:r w:rsidR="00FA1F23">
        <w:rPr>
          <w:rFonts w:ascii="Bookman Old Style" w:hAnsi="Bookman Old Style"/>
          <w:szCs w:val="22"/>
        </w:rPr>
        <w:t xml:space="preserve"> </w:t>
      </w:r>
      <w:r w:rsidRPr="00503D3A">
        <w:rPr>
          <w:rFonts w:ascii="Bookman Old Style" w:hAnsi="Bookman Old Style"/>
          <w:szCs w:val="22"/>
        </w:rPr>
        <w:t>shall be provided to cover all sides. 15 mm thick neoprene or better type of gaskets shall be provided to ensure degree of protection of at least IP55 as per IS: 2147.</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Bus bars shall be of tinned copper of adequate cross-section to carry the normal current, without exceeding the permissible temperature rise over an ambient temperature of 50 deg. C outside the cubicle. The buses shall be braced to withstand forces corresponding to short circuit current of 25 KA.</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Motors rated 1 kw and above being controlled from the control cabinet would be suitable for operation on a 415 V, 3 phase 50 Hz system. Fractional KW motors would be suitable for operation on a 240 V, 1-phase, 50 Hz supply system.</w:t>
      </w:r>
    </w:p>
    <w:p w:rsidR="00FE5CAE" w:rsidRPr="00503D3A" w:rsidRDefault="00FE5CAE" w:rsidP="00FE5CAE">
      <w:pPr>
        <w:pStyle w:val="BodyTextIndent"/>
        <w:spacing w:line="360" w:lineRule="auto"/>
        <w:ind w:left="165"/>
        <w:jc w:val="both"/>
        <w:rPr>
          <w:rFonts w:ascii="Bookman Old Style" w:hAnsi="Bookman Old Style"/>
          <w:szCs w:val="22"/>
        </w:rPr>
      </w:pP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Isolating switches (MCBs) shall be group operated units ( 3 pole for use on 3-phase supply systems and 2 pole for single phase supply systems) quick make quick break type, capable of breaking safely and without deterioration, the rated current of the associated circuit. Switch handle shall have provision for locking in both fully open and fully closed positions.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Push buttons shall be rated for not less than 6 Amps, 415 V A.C. or 2 Amps, 220 V D.C. and shall be flush mounted on the cabinet door and provided with appropriate name plates. Red, Green and Amber indicating lamps shall be flush mounted.</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For motors up to 5 KW, contactors shall be direct-on-line, air break, single throw type and shall be suitable for making and breaking the stalled current of the associated motor which shall be assumed equal to 6.5 times the full load current of the motor at 0.2 p.f. For motors above 5 KW, automatic star delta type starters shall be provided. 3 pole contactors shall be furnished for 3 phase motors and 2-pole contactors for single phase motors. Reversing contactors shall be provided with electrical interlocks between forward and reverse contactors. If possible, mechanical interlocks shall also be provided. Contactors shall be suitable for uninterrupted duty and shall be of duty category class AC4 as defined in IS: 2959. The main contacts of the contactors shall be silver plated and the insulation class for the coils shall be class E or better. The dropout voltage of the contactors shall not exceed 70% of the rated voltage.</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Contactors shall be provided with a three element, positive acting, ambient temperature compensated, time lagged, hand reset type thermal overload relay with adjustable setting, hand reset button shall be flush with the front door of the cabinet and suitable for resetting with starter compartment door closed.</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Single phasing preventer relay shall be provided for 3 phase motors to provide positive protection against single phasing.</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Mini starters shall be provided with no volt coils whenever required.</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Purchaser’s power cables will be of 1100 volts grade stranded aluminium conductor. PVC insulated, PVC sheathed single steel wire armoured and PVC jacketed. All necessary cable terminating accessories such as glands, crimp type tinned copper lugs etc. for power as well as control cables shall be included in supplier’s scope of supply. Suitable brass cable glands shall be provided for cable entry.</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Wiring for all control circuits shall be carried out with 1100 volts grade PVC insulated tinned copper stranded conductors of sizes not smaller than 2.5 sq. mm. Atleast 10% spare terminal blocks for control wire terminations shall be provided on each panel. The terminal blocks shall be of non-disconnecting stud type. All terminals shall be provided with ferrules indelibly marked or numbered and these identifications shall correspond to the designations on the relevant wiring diagrams. The terminals shall be rated for adequate capacity which shall not be less than 10 Amps.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Separate terminal blocks shall be provided for terminating circuits of various voltage classes. CT loads shall be terminated on a separate block and shall have provision for short circuiting the CT secondary terminals.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Control cabinet shall be provided with 240 V, 1-phase 50 Hz, 20 W CFL TUBE light fixture and a suitably rated 240 V, 1-phase, 5 amps, 3 pin socket for hand lamps.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Strip heaters shall be provided inside each cabinet complete with thermostat (preferably differential type) to prevent moisture condensation. Heaters shall be controlled by suitably rated double pole miniature Circuit Breakers.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Signal lamps provided shall be of neon screw type with series resistors, enclosed in backelite body. Each signal lamp shall be provided with a fuse integrally mounted in the lamp body.</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Electric measuring instruments shall be of moving iron type. Ammeters for measuring current upto 30 Amps shall be directly connected while those for measuring above 30 Amps shall be connected through suitable CBs. Ammeters shall be provided with selector switches.</w:t>
      </w:r>
    </w:p>
    <w:p w:rsidR="00FE5CAE" w:rsidRPr="00503D3A" w:rsidRDefault="00FE5CAE" w:rsidP="00AE39EE">
      <w:pPr>
        <w:pStyle w:val="BodyTextIndent"/>
        <w:numPr>
          <w:ilvl w:val="1"/>
          <w:numId w:val="29"/>
        </w:numPr>
        <w:tabs>
          <w:tab w:val="left" w:pos="165"/>
        </w:tabs>
        <w:spacing w:before="120" w:line="360" w:lineRule="auto"/>
        <w:ind w:left="165"/>
        <w:jc w:val="both"/>
        <w:rPr>
          <w:rFonts w:ascii="Bookman Old Style" w:hAnsi="Bookman Old Style"/>
          <w:szCs w:val="22"/>
        </w:rPr>
      </w:pPr>
      <w:r w:rsidRPr="00503D3A">
        <w:rPr>
          <w:rFonts w:ascii="Bookman Old Style" w:hAnsi="Bookman Old Style"/>
          <w:szCs w:val="22"/>
        </w:rPr>
        <w:t xml:space="preserve">  Items inside the cabinet made of material shall be coated with a fongus resistant varnish.</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5.30</w:t>
      </w:r>
      <w:r w:rsidRPr="00503D3A">
        <w:rPr>
          <w:rFonts w:ascii="Bookman Old Style" w:hAnsi="Bookman Old Style"/>
          <w:szCs w:val="22"/>
        </w:rPr>
        <w:tab/>
      </w:r>
      <w:r w:rsidRPr="00503D3A">
        <w:rPr>
          <w:rFonts w:ascii="Bookman Old Style" w:hAnsi="Bookman Old Style"/>
          <w:szCs w:val="22"/>
          <w:u w:val="single"/>
        </w:rPr>
        <w:t>MOTORS :(UNIVERSAL MOTOR)</w:t>
      </w:r>
    </w:p>
    <w:p w:rsidR="00FE5CAE"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Motors shall be universal type suitable for operation in AC &amp; DC supply, as per IS:325 of sufficient size capable of satisfactory operation for the application and duty as required for the driven equipment.</w:t>
      </w:r>
    </w:p>
    <w:p w:rsidR="00FE5CAE" w:rsidRPr="00503D3A" w:rsidRDefault="00FE5CAE" w:rsidP="00AE39EE">
      <w:pPr>
        <w:pStyle w:val="BodyTextIndent"/>
        <w:numPr>
          <w:ilvl w:val="2"/>
          <w:numId w:val="21"/>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TESTS</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u w:val="single"/>
        </w:rPr>
        <w:t>Type Tests</w:t>
      </w:r>
    </w:p>
    <w:p w:rsidR="00FE5CAE" w:rsidRPr="00503D3A" w:rsidRDefault="005765EA" w:rsidP="00FE5CAE">
      <w:pPr>
        <w:pStyle w:val="BodyTextIndent"/>
        <w:spacing w:line="360" w:lineRule="auto"/>
        <w:jc w:val="both"/>
        <w:rPr>
          <w:rFonts w:ascii="Bookman Old Style" w:hAnsi="Bookman Old Style"/>
          <w:szCs w:val="22"/>
        </w:rPr>
      </w:pPr>
      <w:r>
        <w:rPr>
          <w:rFonts w:ascii="Bookman Old Style" w:hAnsi="Bookman Old Style"/>
          <w:szCs w:val="22"/>
        </w:rPr>
        <w:t>All the equipment</w:t>
      </w:r>
      <w:r w:rsidR="00FE5CAE" w:rsidRPr="00503D3A">
        <w:rPr>
          <w:rFonts w:ascii="Bookman Old Style" w:hAnsi="Bookman Old Style"/>
          <w:szCs w:val="22"/>
        </w:rPr>
        <w:t xml:space="preserve"> offered shall be fully type tested as per the relevant standards</w:t>
      </w:r>
      <w:r>
        <w:rPr>
          <w:rFonts w:ascii="Bookman Old Style" w:hAnsi="Bookman Old Style"/>
          <w:szCs w:val="22"/>
        </w:rPr>
        <w:t xml:space="preserve"> </w:t>
      </w:r>
      <w:r w:rsidR="00FE5CAE" w:rsidRPr="00503D3A">
        <w:rPr>
          <w:rFonts w:ascii="Bookman Old Style" w:hAnsi="Bookman Old Style"/>
          <w:szCs w:val="22"/>
        </w:rPr>
        <w:t>(</w:t>
      </w:r>
      <w:r w:rsidR="00FE5CAE" w:rsidRPr="00503D3A">
        <w:rPr>
          <w:rFonts w:ascii="Bookman Old Style" w:hAnsi="Bookman Old Style"/>
          <w:b/>
          <w:bCs/>
          <w:szCs w:val="22"/>
        </w:rPr>
        <w:t>IEC-62271-100</w:t>
      </w:r>
      <w:r w:rsidR="00FE5CAE" w:rsidRPr="00503D3A">
        <w:rPr>
          <w:rFonts w:ascii="Bookman Old Style" w:hAnsi="Bookman Old Style"/>
          <w:szCs w:val="22"/>
        </w:rPr>
        <w:t xml:space="preserve">,IEC-60694/IS-12729 with latest amendments ) </w:t>
      </w:r>
      <w:r w:rsidR="00FE5CAE" w:rsidRPr="00503D3A">
        <w:rPr>
          <w:rFonts w:ascii="Bookman Old Style" w:hAnsi="Bookman Old Style"/>
          <w:b/>
          <w:bCs/>
          <w:szCs w:val="22"/>
        </w:rPr>
        <w:t>&amp; tests as indicated below</w:t>
      </w:r>
      <w:r w:rsidR="00FE5CAE" w:rsidRPr="00503D3A">
        <w:rPr>
          <w:rFonts w:ascii="Bookman Old Style" w:hAnsi="Bookman Old Style"/>
          <w:szCs w:val="22"/>
        </w:rPr>
        <w:t xml:space="preserve">. </w:t>
      </w:r>
      <w:r w:rsidR="00FE5CAE" w:rsidRPr="00503D3A">
        <w:rPr>
          <w:rFonts w:ascii="Bookman Old Style" w:hAnsi="Bookman Old Style"/>
          <w:b/>
          <w:szCs w:val="22"/>
          <w:u w:val="single"/>
        </w:rPr>
        <w:t xml:space="preserve">The bids offering </w:t>
      </w:r>
      <w:r w:rsidR="001563A3" w:rsidRPr="00503D3A">
        <w:rPr>
          <w:rFonts w:ascii="Bookman Old Style" w:hAnsi="Bookman Old Style"/>
          <w:b/>
          <w:szCs w:val="22"/>
          <w:u w:val="single"/>
        </w:rPr>
        <w:t>equipment</w:t>
      </w:r>
      <w:r w:rsidR="00FE5CAE" w:rsidRPr="00503D3A">
        <w:rPr>
          <w:rFonts w:ascii="Bookman Old Style" w:hAnsi="Bookman Old Style"/>
          <w:b/>
          <w:szCs w:val="22"/>
          <w:u w:val="single"/>
        </w:rPr>
        <w:t xml:space="preserve"> not type tested will be rejected</w:t>
      </w:r>
      <w:r w:rsidR="00FE5CAE" w:rsidRPr="00503D3A">
        <w:rPr>
          <w:rFonts w:ascii="Bookman Old Style" w:hAnsi="Bookman Old Style"/>
          <w:szCs w:val="22"/>
          <w:u w:val="single"/>
        </w:rPr>
        <w:t>.</w:t>
      </w:r>
      <w:r w:rsidR="00FE5CAE" w:rsidRPr="00503D3A">
        <w:rPr>
          <w:rFonts w:ascii="Bookman Old Style" w:hAnsi="Bookman Old Style"/>
          <w:szCs w:val="22"/>
        </w:rPr>
        <w:t xml:space="preserve"> In case, the equipment of the type &amp; design offered has already been type tested, the bidder shall furnish four sets of the type test reports along with the offer. </w:t>
      </w:r>
      <w:r w:rsidR="00FE5CAE" w:rsidRPr="00503D3A">
        <w:rPr>
          <w:rFonts w:ascii="Bookman Old Style" w:hAnsi="Bookman Old Style"/>
          <w:b/>
          <w:szCs w:val="22"/>
        </w:rPr>
        <w:t>The test</w:t>
      </w:r>
      <w:r w:rsidR="00FE5CAE" w:rsidRPr="00503D3A">
        <w:rPr>
          <w:rFonts w:ascii="Bookman Old Style" w:hAnsi="Bookman Old Style"/>
          <w:szCs w:val="22"/>
        </w:rPr>
        <w:t xml:space="preserve"> </w:t>
      </w:r>
      <w:r w:rsidR="00FE5CAE" w:rsidRPr="00503D3A">
        <w:rPr>
          <w:rFonts w:ascii="Bookman Old Style" w:hAnsi="Bookman Old Style"/>
          <w:b/>
          <w:szCs w:val="22"/>
        </w:rPr>
        <w:t xml:space="preserve">must </w:t>
      </w:r>
      <w:r w:rsidR="001563A3">
        <w:rPr>
          <w:rFonts w:ascii="Bookman Old Style" w:hAnsi="Bookman Old Style"/>
          <w:b/>
          <w:szCs w:val="22"/>
        </w:rPr>
        <w:t>have been conducted not la</w:t>
      </w:r>
      <w:r w:rsidR="00FE5CAE" w:rsidRPr="00503D3A">
        <w:rPr>
          <w:rFonts w:ascii="Bookman Old Style" w:hAnsi="Bookman Old Style"/>
          <w:b/>
          <w:szCs w:val="22"/>
        </w:rPr>
        <w:t xml:space="preserve">ter than </w:t>
      </w:r>
      <w:r w:rsidR="009B56EE" w:rsidRPr="009B56EE">
        <w:rPr>
          <w:rFonts w:ascii="Bookman Old Style" w:hAnsi="Bookman Old Style"/>
          <w:b/>
          <w:szCs w:val="22"/>
          <w:highlight w:val="yellow"/>
        </w:rPr>
        <w:t>Ten</w:t>
      </w:r>
      <w:r w:rsidR="00FE5CAE" w:rsidRPr="00503D3A">
        <w:rPr>
          <w:rFonts w:ascii="Bookman Old Style" w:hAnsi="Bookman Old Style"/>
          <w:b/>
          <w:szCs w:val="22"/>
        </w:rPr>
        <w:t xml:space="preserve"> years from the date of opening of</w:t>
      </w:r>
      <w:r w:rsidR="00FE5CAE" w:rsidRPr="00503D3A">
        <w:rPr>
          <w:rFonts w:ascii="Bookman Old Style" w:hAnsi="Bookman Old Style"/>
          <w:szCs w:val="22"/>
        </w:rPr>
        <w:t xml:space="preserve"> </w:t>
      </w:r>
      <w:r w:rsidR="00FE5CAE" w:rsidRPr="00503D3A">
        <w:rPr>
          <w:rFonts w:ascii="Bookman Old Style" w:hAnsi="Bookman Old Style"/>
          <w:b/>
          <w:szCs w:val="22"/>
        </w:rPr>
        <w:t>the bids</w:t>
      </w:r>
      <w:r w:rsidR="00FE5CAE" w:rsidRPr="00503D3A">
        <w:rPr>
          <w:rFonts w:ascii="Bookman Old Style" w:hAnsi="Bookman Old Style"/>
          <w:szCs w:val="22"/>
        </w:rPr>
        <w:t xml:space="preserve">.  The </w:t>
      </w:r>
      <w:r w:rsidR="001563A3" w:rsidRPr="00503D3A">
        <w:rPr>
          <w:rFonts w:ascii="Bookman Old Style" w:hAnsi="Bookman Old Style"/>
          <w:szCs w:val="22"/>
        </w:rPr>
        <w:t>purchaser reserves</w:t>
      </w:r>
      <w:r w:rsidR="00FE5CAE" w:rsidRPr="00503D3A">
        <w:rPr>
          <w:rFonts w:ascii="Bookman Old Style" w:hAnsi="Bookman Old Style"/>
          <w:szCs w:val="22"/>
        </w:rPr>
        <w:t xml:space="preserve"> the right to demand repetition of some or all the type &amp; additional type tests in the presence of his representative. For this purpose, the bidder may quote unit rates for carrying out such type tests. For any change in the design/type already type tested the design/type offered against this specification, the purchaser reserves the right to demand repetition of tests without any extra cost  or reject the  bid  without any intimation.</w:t>
      </w:r>
    </w:p>
    <w:p w:rsidR="00FE5CAE" w:rsidRPr="00503D3A" w:rsidRDefault="00FE5CAE" w:rsidP="00FE5CAE">
      <w:pPr>
        <w:pStyle w:val="BodyTextIndent"/>
        <w:spacing w:line="360" w:lineRule="auto"/>
        <w:jc w:val="both"/>
        <w:rPr>
          <w:rFonts w:ascii="Bookman Old Style" w:hAnsi="Bookman Old Style"/>
          <w:b/>
          <w:bCs/>
          <w:szCs w:val="22"/>
          <w:u w:val="single"/>
        </w:rPr>
      </w:pPr>
      <w:r w:rsidRPr="00503D3A">
        <w:rPr>
          <w:rFonts w:ascii="Bookman Old Style" w:hAnsi="Bookman Old Style"/>
          <w:b/>
          <w:bCs/>
          <w:szCs w:val="22"/>
          <w:u w:val="single"/>
        </w:rPr>
        <w:t>Type Tests:--( As per IEC-62271-100 with lattest amendments)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 Dielectric  Test(LI Voltage,PF Voltage Withstand(Dry&amp;Wet)&amp; etc)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 RIV Test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 Measurement of resistance of the main circuit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4) Temperature rise Test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5)</w:t>
      </w:r>
      <w:r w:rsidR="002E333B">
        <w:rPr>
          <w:rFonts w:ascii="Bookman Old Style" w:hAnsi="Bookman Old Style"/>
          <w:szCs w:val="22"/>
        </w:rPr>
        <w:t xml:space="preserve"> </w:t>
      </w:r>
      <w:r w:rsidRPr="00503D3A">
        <w:rPr>
          <w:rFonts w:ascii="Bookman Old Style" w:hAnsi="Bookman Old Style"/>
          <w:szCs w:val="22"/>
        </w:rPr>
        <w:t xml:space="preserve">Short Time withstand current &amp; Peak withstand current Test </w:t>
      </w:r>
    </w:p>
    <w:p w:rsidR="00FE5CAE" w:rsidRPr="00503D3A" w:rsidRDefault="00FE5CAE" w:rsidP="00FE5CAE">
      <w:pPr>
        <w:pStyle w:val="BodyTextIndent"/>
        <w:tabs>
          <w:tab w:val="left" w:pos="0"/>
        </w:tabs>
        <w:spacing w:line="360" w:lineRule="auto"/>
        <w:jc w:val="both"/>
        <w:rPr>
          <w:rFonts w:ascii="Bookman Old Style" w:hAnsi="Bookman Old Style"/>
          <w:szCs w:val="22"/>
        </w:rPr>
      </w:pPr>
      <w:r w:rsidRPr="00503D3A">
        <w:rPr>
          <w:rFonts w:ascii="Bookman Old Style" w:hAnsi="Bookman Old Style"/>
          <w:szCs w:val="22"/>
        </w:rPr>
        <w:t>6) Tightness Test</w:t>
      </w:r>
    </w:p>
    <w:p w:rsidR="00FE5CAE" w:rsidRPr="00503D3A" w:rsidRDefault="00FE5CAE" w:rsidP="00FE5CAE">
      <w:pPr>
        <w:pStyle w:val="BodyTextIndent"/>
        <w:tabs>
          <w:tab w:val="left" w:pos="0"/>
        </w:tabs>
        <w:spacing w:line="360" w:lineRule="auto"/>
        <w:jc w:val="both"/>
        <w:rPr>
          <w:rFonts w:ascii="Bookman Old Style" w:hAnsi="Bookman Old Style"/>
          <w:szCs w:val="22"/>
        </w:rPr>
      </w:pPr>
      <w:r w:rsidRPr="00503D3A">
        <w:rPr>
          <w:rFonts w:ascii="Bookman Old Style" w:hAnsi="Bookman Old Style"/>
          <w:szCs w:val="22"/>
        </w:rPr>
        <w:t>7) Mechanical Operation Test, Mechanical endurance test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8)</w:t>
      </w:r>
      <w:r w:rsidR="009B56EE">
        <w:rPr>
          <w:rFonts w:ascii="Bookman Old Style" w:hAnsi="Bookman Old Style"/>
          <w:szCs w:val="22"/>
        </w:rPr>
        <w:t xml:space="preserve"> </w:t>
      </w:r>
      <w:r w:rsidRPr="00503D3A">
        <w:rPr>
          <w:rFonts w:ascii="Bookman Old Style" w:hAnsi="Bookman Old Style"/>
          <w:szCs w:val="22"/>
        </w:rPr>
        <w:t xml:space="preserve">Short Circuit making &amp; Breaking Test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9) Cap</w:t>
      </w:r>
      <w:r w:rsidR="009B56EE">
        <w:rPr>
          <w:rFonts w:ascii="Bookman Old Style" w:hAnsi="Bookman Old Style"/>
          <w:szCs w:val="22"/>
        </w:rPr>
        <w:t>acitive Current, Switching Test</w:t>
      </w:r>
      <w:r w:rsidRPr="00503D3A">
        <w:rPr>
          <w:rFonts w:ascii="Bookman Old Style" w:hAnsi="Bookman Old Style"/>
          <w:szCs w:val="22"/>
        </w:rPr>
        <w:t>, Line charging current breaking Test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10)</w:t>
      </w:r>
      <w:r w:rsidR="009B56EE">
        <w:rPr>
          <w:rFonts w:ascii="Bookman Old Style" w:hAnsi="Bookman Old Style"/>
          <w:szCs w:val="22"/>
        </w:rPr>
        <w:t xml:space="preserve"> </w:t>
      </w:r>
      <w:r w:rsidRPr="00503D3A">
        <w:rPr>
          <w:rFonts w:ascii="Bookman Old Style" w:hAnsi="Bookman Old Style"/>
          <w:szCs w:val="22"/>
        </w:rPr>
        <w:t>Test to verify degree of protection</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ab/>
      </w:r>
      <w:r w:rsidRPr="00503D3A">
        <w:rPr>
          <w:rFonts w:ascii="Bookman Old Style" w:hAnsi="Bookman Old Style"/>
          <w:b/>
          <w:bCs/>
          <w:szCs w:val="22"/>
          <w:u w:val="single"/>
        </w:rPr>
        <w:t>Routine Tests</w:t>
      </w:r>
      <w:r w:rsidRPr="00503D3A">
        <w:rPr>
          <w:rFonts w:ascii="Bookman Old Style" w:hAnsi="Bookman Old Style"/>
          <w:szCs w:val="22"/>
          <w:u w:val="single"/>
        </w:rPr>
        <w:t>:-</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1) Dielectric Tests on the main Circuit ,auxiliary &amp; control circuits</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2) Measurement of resistance of the main circuit.</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3) Tightness Test</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4) Design &amp; Visual Checks</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5) Mechanical operation Test</w:t>
      </w:r>
    </w:p>
    <w:p w:rsidR="00FE5CAE" w:rsidRPr="00503D3A" w:rsidRDefault="00FE5CAE" w:rsidP="00FE5CAE">
      <w:pPr>
        <w:pStyle w:val="BodyTextIndent"/>
        <w:spacing w:line="360" w:lineRule="auto"/>
        <w:ind w:left="720"/>
        <w:jc w:val="both"/>
        <w:rPr>
          <w:rFonts w:ascii="Bookman Old Style" w:hAnsi="Bookman Old Style"/>
          <w:szCs w:val="22"/>
        </w:rPr>
      </w:pPr>
      <w:r w:rsidRPr="00503D3A">
        <w:rPr>
          <w:rFonts w:ascii="Bookman Old Style" w:hAnsi="Bookman Old Style"/>
          <w:szCs w:val="22"/>
        </w:rPr>
        <w:t>6) Operating time of the device, motor Characteristics, measurement of coil current &amp; resistance , Sf6 gas pressure monitoring , control Circuit , anti</w:t>
      </w:r>
      <w:r>
        <w:rPr>
          <w:rFonts w:ascii="Bookman Old Style" w:hAnsi="Bookman Old Style"/>
          <w:szCs w:val="22"/>
        </w:rPr>
        <w:t>-</w:t>
      </w:r>
      <w:r w:rsidRPr="00503D3A">
        <w:rPr>
          <w:rFonts w:ascii="Bookman Old Style" w:hAnsi="Bookman Old Style"/>
          <w:szCs w:val="22"/>
        </w:rPr>
        <w:t>pumping,</w:t>
      </w:r>
      <w:r>
        <w:rPr>
          <w:rFonts w:ascii="Bookman Old Style" w:hAnsi="Bookman Old Style"/>
          <w:szCs w:val="22"/>
        </w:rPr>
        <w:t xml:space="preserve"> </w:t>
      </w:r>
      <w:r w:rsidRPr="00503D3A">
        <w:rPr>
          <w:rFonts w:ascii="Bookman Old Style" w:hAnsi="Bookman Old Style"/>
          <w:szCs w:val="22"/>
        </w:rPr>
        <w:t>dimensions,</w:t>
      </w:r>
      <w:r>
        <w:rPr>
          <w:rFonts w:ascii="Bookman Old Style" w:hAnsi="Bookman Old Style"/>
          <w:szCs w:val="22"/>
        </w:rPr>
        <w:t xml:space="preserve"> </w:t>
      </w:r>
      <w:r w:rsidRPr="00503D3A">
        <w:rPr>
          <w:rFonts w:ascii="Bookman Old Style" w:hAnsi="Bookman Old Style"/>
          <w:szCs w:val="22"/>
        </w:rPr>
        <w:t>nameplate details , contact travel &amp; timing checks &amp; contact speed in m/sec.</w:t>
      </w:r>
    </w:p>
    <w:p w:rsidR="00FE5CAE" w:rsidRPr="00503D3A" w:rsidRDefault="00FE5CAE" w:rsidP="00FE5CAE">
      <w:pPr>
        <w:pStyle w:val="BodyTextIndent"/>
        <w:spacing w:line="360" w:lineRule="auto"/>
        <w:ind w:left="720"/>
        <w:jc w:val="both"/>
        <w:rPr>
          <w:rFonts w:ascii="Bookman Old Style" w:hAnsi="Bookman Old Style"/>
          <w:szCs w:val="22"/>
        </w:rPr>
      </w:pPr>
      <w:r w:rsidRPr="00503D3A">
        <w:rPr>
          <w:rFonts w:ascii="Bookman Old Style" w:hAnsi="Bookman Old Style"/>
          <w:szCs w:val="22"/>
        </w:rPr>
        <w:t>The following additional type tests are proposed to be conducted. The type test charges for these tests shall be quoted along with other type tests(AS indicated above) as per IEC/ IS in the relevant schedule &amp; the same shall be indicated in the total bid price.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1) Corona extinction voltage </w:t>
      </w:r>
      <w:r>
        <w:rPr>
          <w:rFonts w:ascii="Bookman Old Style" w:hAnsi="Bookman Old Style"/>
          <w:szCs w:val="22"/>
        </w:rPr>
        <w:t>t</w:t>
      </w:r>
      <w:r w:rsidRPr="00503D3A">
        <w:rPr>
          <w:rFonts w:ascii="Bookman Old Style" w:hAnsi="Bookman Old Style"/>
          <w:szCs w:val="22"/>
        </w:rPr>
        <w:t>est (As per Annexure-I)</w:t>
      </w:r>
    </w:p>
    <w:p w:rsidR="00FE5CAE" w:rsidRPr="00503D3A" w:rsidRDefault="00FE5CAE" w:rsidP="00FE5CAE">
      <w:pPr>
        <w:pStyle w:val="BodyTextIndent"/>
        <w:tabs>
          <w:tab w:val="left" w:pos="720"/>
        </w:tabs>
        <w:spacing w:line="360" w:lineRule="auto"/>
        <w:jc w:val="both"/>
        <w:rPr>
          <w:rFonts w:ascii="Bookman Old Style" w:hAnsi="Bookman Old Style"/>
          <w:szCs w:val="22"/>
        </w:rPr>
      </w:pPr>
      <w:r>
        <w:rPr>
          <w:rFonts w:ascii="Bookman Old Style" w:hAnsi="Bookman Old Style"/>
          <w:szCs w:val="22"/>
        </w:rPr>
        <w:t>2) Out of phase closing test</w:t>
      </w:r>
      <w:r w:rsidRPr="00503D3A">
        <w:rPr>
          <w:rFonts w:ascii="Bookman Old Style" w:hAnsi="Bookman Old Style"/>
          <w:szCs w:val="22"/>
        </w:rPr>
        <w:t>s per IEC</w:t>
      </w:r>
    </w:p>
    <w:p w:rsidR="00FE5CAE" w:rsidRPr="00503D3A" w:rsidRDefault="00FE5CAE" w:rsidP="00FE5CAE">
      <w:pPr>
        <w:pStyle w:val="BodyTextIndent"/>
        <w:tabs>
          <w:tab w:val="left" w:pos="720"/>
        </w:tabs>
        <w:spacing w:line="360" w:lineRule="auto"/>
        <w:jc w:val="both"/>
        <w:rPr>
          <w:rFonts w:ascii="Bookman Old Style" w:hAnsi="Bookman Old Style"/>
          <w:szCs w:val="22"/>
        </w:rPr>
      </w:pPr>
      <w:r w:rsidRPr="00503D3A">
        <w:rPr>
          <w:rFonts w:ascii="Bookman Old Style" w:hAnsi="Bookman Old Style"/>
          <w:szCs w:val="22"/>
        </w:rPr>
        <w:t xml:space="preserve">3) Line charging breaking current test                  </w:t>
      </w:r>
    </w:p>
    <w:p w:rsidR="00FE5CAE" w:rsidRPr="00503D3A" w:rsidRDefault="00FE5CAE" w:rsidP="00FE5CAE">
      <w:pPr>
        <w:pStyle w:val="BodyTextIndent"/>
        <w:tabs>
          <w:tab w:val="left" w:pos="720"/>
        </w:tabs>
        <w:spacing w:line="360" w:lineRule="auto"/>
        <w:jc w:val="both"/>
        <w:rPr>
          <w:rFonts w:ascii="Bookman Old Style" w:hAnsi="Bookman Old Style"/>
          <w:szCs w:val="22"/>
        </w:rPr>
      </w:pPr>
      <w:r w:rsidRPr="00503D3A">
        <w:rPr>
          <w:rFonts w:ascii="Bookman Old Style" w:hAnsi="Bookman Old Style"/>
          <w:szCs w:val="22"/>
        </w:rPr>
        <w:t xml:space="preserve">4) Seismic Withstand test in unpressurised condition (as per Annexure-I)   </w:t>
      </w:r>
    </w:p>
    <w:p w:rsidR="00FE5CAE" w:rsidRPr="00503D3A" w:rsidRDefault="00FE5CAE" w:rsidP="00AE39EE">
      <w:pPr>
        <w:pStyle w:val="BodyTextIndent"/>
        <w:numPr>
          <w:ilvl w:val="2"/>
          <w:numId w:val="21"/>
        </w:numPr>
        <w:spacing w:before="120" w:line="360" w:lineRule="auto"/>
        <w:jc w:val="both"/>
        <w:rPr>
          <w:rFonts w:ascii="Bookman Old Style" w:hAnsi="Bookman Old Style"/>
          <w:szCs w:val="22"/>
        </w:rPr>
      </w:pPr>
      <w:r w:rsidRPr="00503D3A">
        <w:rPr>
          <w:rFonts w:ascii="Bookman Old Style" w:hAnsi="Bookman Old Style"/>
          <w:szCs w:val="22"/>
        </w:rPr>
        <w:t xml:space="preserve">  The prices quoted by the bidder towards conductance of type tests &amp; additional type tests shall be taken in to consideration for bid evaluation.  </w:t>
      </w:r>
    </w:p>
    <w:p w:rsidR="00FE5CAE" w:rsidRPr="00503D3A" w:rsidRDefault="00FE5CAE" w:rsidP="00AE39EE">
      <w:pPr>
        <w:pStyle w:val="BodyTextIndent"/>
        <w:numPr>
          <w:ilvl w:val="1"/>
          <w:numId w:val="21"/>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TYPE, ACCEPTANCE AND ROUTINE TESTS</w:t>
      </w:r>
    </w:p>
    <w:p w:rsidR="00FE5CAE" w:rsidRPr="00503D3A" w:rsidRDefault="00FE5CAE" w:rsidP="00AE39EE">
      <w:pPr>
        <w:pStyle w:val="BodyTextIndent"/>
        <w:numPr>
          <w:ilvl w:val="2"/>
          <w:numId w:val="21"/>
        </w:numPr>
        <w:spacing w:before="120" w:line="360" w:lineRule="auto"/>
        <w:jc w:val="both"/>
        <w:rPr>
          <w:rFonts w:ascii="Bookman Old Style" w:hAnsi="Bookman Old Style"/>
          <w:szCs w:val="22"/>
        </w:rPr>
      </w:pPr>
      <w:r w:rsidRPr="00503D3A">
        <w:rPr>
          <w:rFonts w:ascii="Bookman Old Style" w:hAnsi="Bookman Old Style"/>
          <w:szCs w:val="22"/>
        </w:rPr>
        <w:t xml:space="preserve">All acceptance and routine tests as stipulated in IEC-62271-100,IEC-60694/IS-12729, IS 13118 with </w:t>
      </w:r>
      <w:r w:rsidR="001563A3" w:rsidRPr="00503D3A">
        <w:rPr>
          <w:rFonts w:ascii="Bookman Old Style" w:hAnsi="Bookman Old Style"/>
          <w:szCs w:val="22"/>
        </w:rPr>
        <w:t>its</w:t>
      </w:r>
      <w:r w:rsidRPr="00503D3A">
        <w:rPr>
          <w:rFonts w:ascii="Bookman Old Style" w:hAnsi="Bookman Old Style"/>
          <w:szCs w:val="22"/>
        </w:rPr>
        <w:t xml:space="preserve"> latest amendments &amp; routine tests as indicated above shall be carried out by the supplier in the presence of purchaser’s representative. Also type test on one unit may be carried out by the supplier in the presence of purchaser’s representative if purchaser decides &amp; if such facility will be available either in the manufacturer’s laboratory or in the CPRI. Rates for these tests must be indicated in the Annexure-IV, V, of Section-III of this tender specification. If the manufacturer wants to do the above tests in free of cost, then he may indicate the rates as ‘NIL’. Purchaser reserves the right to conduct type test or may not insist for this test.</w:t>
      </w:r>
    </w:p>
    <w:p w:rsidR="00FE5CAE" w:rsidRPr="00503D3A" w:rsidRDefault="00FE5CAE" w:rsidP="00AE39EE">
      <w:pPr>
        <w:pStyle w:val="BodyTextIndent"/>
        <w:numPr>
          <w:ilvl w:val="2"/>
          <w:numId w:val="21"/>
        </w:numPr>
        <w:spacing w:before="120" w:line="360" w:lineRule="auto"/>
        <w:jc w:val="both"/>
        <w:rPr>
          <w:rFonts w:ascii="Bookman Old Style" w:hAnsi="Bookman Old Style"/>
          <w:szCs w:val="22"/>
        </w:rPr>
      </w:pPr>
      <w:r w:rsidRPr="00503D3A">
        <w:rPr>
          <w:rFonts w:ascii="Bookman Old Style" w:hAnsi="Bookman Old Style"/>
          <w:szCs w:val="22"/>
        </w:rPr>
        <w:t xml:space="preserve">  In addition to the mechanical and electrical tests specified by IEC, the following shall also be performed.</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Speed curves for each breaker shall be obtained with the help of a suitable operation analyzer to determine the breaker contact movement during opening, closing, auto-reclosing and trip free operation under normal as well as limiting operating conditions (control voltage, pressure etc.). The tests shall show the speed of contacts directly at various stages of operation, travel of contacts, opening time, closing time, shortest time between separation and meeting of contacts at break/make operation etc. This test shall also be performed at site for which the necessary operation analyzer along with necessary transducers, cables, console, etc. shall be furnished as mandatory maintenance equipment.</w:t>
      </w:r>
    </w:p>
    <w:p w:rsidR="00FE5CAE" w:rsidRPr="00503D3A" w:rsidRDefault="00FE5CAE" w:rsidP="00AE39EE">
      <w:pPr>
        <w:pStyle w:val="BodyTextIndent"/>
        <w:numPr>
          <w:ilvl w:val="2"/>
          <w:numId w:val="21"/>
        </w:numPr>
        <w:spacing w:before="120" w:line="360" w:lineRule="auto"/>
        <w:jc w:val="both"/>
        <w:rPr>
          <w:rFonts w:ascii="Bookman Old Style" w:hAnsi="Bookman Old Style"/>
          <w:szCs w:val="22"/>
        </w:rPr>
      </w:pPr>
      <w:r w:rsidRPr="00503D3A">
        <w:rPr>
          <w:rFonts w:ascii="Bookman Old Style" w:hAnsi="Bookman Old Style"/>
          <w:szCs w:val="22"/>
        </w:rPr>
        <w:t xml:space="preserve">  Immediately after finalization of the program of type/acceptance/routine testing, the supplier shall give sufficient advance intimation (20 days) to the purchaser to enable him to depute his representative for witnessing the tests.</w:t>
      </w:r>
    </w:p>
    <w:p w:rsidR="00FE5CAE" w:rsidRPr="00503D3A" w:rsidRDefault="00FE5CAE" w:rsidP="00AE39EE">
      <w:pPr>
        <w:pStyle w:val="BodyTextIndent"/>
        <w:numPr>
          <w:ilvl w:val="1"/>
          <w:numId w:val="21"/>
        </w:numPr>
        <w:spacing w:before="120" w:line="360" w:lineRule="auto"/>
        <w:jc w:val="both"/>
        <w:rPr>
          <w:rFonts w:ascii="Bookman Old Style" w:hAnsi="Bookman Old Style"/>
          <w:szCs w:val="22"/>
          <w:u w:val="single"/>
        </w:rPr>
      </w:pPr>
      <w:r w:rsidRPr="00503D3A">
        <w:rPr>
          <w:rFonts w:ascii="Bookman Old Style" w:hAnsi="Bookman Old Style"/>
          <w:szCs w:val="22"/>
          <w:u w:val="single"/>
        </w:rPr>
        <w:t>ADDITIONAL TESTS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purchaser reserves the right for carrying out any other tests of a reasonable nature at the works of the supplier/laboratory or at any other recognized laboratory/research institute in addition to the above mentioned type, acceptance and routine tests at the cost of the purchaser to satisfy that the material complies with the intent of this specification.</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7.0</w:t>
      </w:r>
      <w:r w:rsidRPr="00503D3A">
        <w:rPr>
          <w:rFonts w:ascii="Bookman Old Style" w:hAnsi="Bookman Old Style"/>
          <w:szCs w:val="22"/>
        </w:rPr>
        <w:tab/>
      </w:r>
      <w:r w:rsidRPr="00503D3A">
        <w:rPr>
          <w:rFonts w:ascii="Bookman Old Style" w:hAnsi="Bookman Old Style"/>
          <w:szCs w:val="22"/>
          <w:u w:val="single"/>
        </w:rPr>
        <w:t>INSPECTION</w:t>
      </w:r>
    </w:p>
    <w:p w:rsidR="00FE5CAE" w:rsidRPr="00503D3A" w:rsidRDefault="00FE5CAE" w:rsidP="00AE39EE">
      <w:pPr>
        <w:pStyle w:val="BodyTextIndent"/>
        <w:numPr>
          <w:ilvl w:val="1"/>
          <w:numId w:val="25"/>
        </w:numPr>
        <w:spacing w:before="120" w:line="360" w:lineRule="auto"/>
        <w:jc w:val="both"/>
        <w:rPr>
          <w:rFonts w:ascii="Bookman Old Style" w:hAnsi="Bookman Old Style"/>
          <w:szCs w:val="22"/>
        </w:rPr>
      </w:pPr>
      <w:r w:rsidRPr="00503D3A">
        <w:rPr>
          <w:rFonts w:ascii="Bookman Old Style" w:hAnsi="Bookman Old Style"/>
          <w:szCs w:val="22"/>
        </w:rPr>
        <w:t xml:space="preserve">  The inspection may be carried out by the purchaser at any stage of manufacture. The supplier shall grant free access to purchaser’s representative at a reasonable time when the work is in progress. Inspection and acceptance of any equipment under this specification by the purchaser shall not relieve the supplier of his obligation of furnishing equipment in accordance with the specification and shall not prevent subsequent rejection if the equipment is found to be defective.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 xml:space="preserve">The supplier shall keep the purchaser informed in advance, about the manufacturing program so that arrangement can be made for inspection. Before offering for inspection, the supplier shall furnish shop routine test certificates and calibration reports of the equipment/instruments to be used during testing. After acceptance of these calibration reports and shop routine test certificate, inspecting officer of the purchaser will be deputed for witnessing such inspections. </w:t>
      </w:r>
    </w:p>
    <w:p w:rsidR="00FE5CAE" w:rsidRPr="00503D3A" w:rsidRDefault="00FE5CAE" w:rsidP="00AE39EE">
      <w:pPr>
        <w:pStyle w:val="BodyTextIndent"/>
        <w:numPr>
          <w:ilvl w:val="1"/>
          <w:numId w:val="25"/>
        </w:numPr>
        <w:spacing w:before="120" w:line="360" w:lineRule="auto"/>
        <w:jc w:val="both"/>
        <w:rPr>
          <w:rFonts w:ascii="Bookman Old Style" w:hAnsi="Bookman Old Style"/>
          <w:szCs w:val="22"/>
        </w:rPr>
      </w:pPr>
      <w:r w:rsidRPr="00503D3A">
        <w:rPr>
          <w:rFonts w:ascii="Bookman Old Style" w:hAnsi="Bookman Old Style"/>
          <w:szCs w:val="22"/>
        </w:rPr>
        <w:t xml:space="preserve">  The purchaser reserves the right to insist for witnessing the acceptance/routine testing of the bought out items.</w:t>
      </w:r>
    </w:p>
    <w:p w:rsidR="00FE5CAE" w:rsidRPr="00503D3A" w:rsidRDefault="00FE5CAE" w:rsidP="00AE39EE">
      <w:pPr>
        <w:pStyle w:val="BodyTextIndent"/>
        <w:numPr>
          <w:ilvl w:val="1"/>
          <w:numId w:val="25"/>
        </w:numPr>
        <w:spacing w:before="120" w:line="360" w:lineRule="auto"/>
        <w:jc w:val="both"/>
        <w:rPr>
          <w:rFonts w:ascii="Bookman Old Style" w:hAnsi="Bookman Old Style"/>
          <w:szCs w:val="22"/>
        </w:rPr>
      </w:pPr>
      <w:r w:rsidRPr="00503D3A">
        <w:rPr>
          <w:rFonts w:ascii="Bookman Old Style" w:hAnsi="Bookman Old Style"/>
          <w:szCs w:val="22"/>
        </w:rPr>
        <w:t xml:space="preserve">  No material shall be dispatched from its point of manufacture unless the material has been satisfactorily inspected and tested or unless the same is waived by the purchaser in writing.</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 xml:space="preserve">8.0       </w:t>
      </w:r>
      <w:r w:rsidRPr="00503D3A">
        <w:rPr>
          <w:rFonts w:ascii="Bookman Old Style" w:hAnsi="Bookman Old Style"/>
          <w:szCs w:val="22"/>
          <w:u w:val="single"/>
        </w:rPr>
        <w:t xml:space="preserve">QUALITY ASSURANCE PLAN: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bidder shall invariably furnish following information along with his offer, failing which his offer, shall be liable for rejection.</w:t>
      </w:r>
    </w:p>
    <w:p w:rsidR="00FE5CAE" w:rsidRPr="00503D3A" w:rsidRDefault="00FE5CAE" w:rsidP="005765EA">
      <w:pPr>
        <w:pStyle w:val="BodyTextIndent"/>
        <w:numPr>
          <w:ilvl w:val="0"/>
          <w:numId w:val="29"/>
        </w:numPr>
        <w:spacing w:line="360" w:lineRule="auto"/>
        <w:jc w:val="both"/>
        <w:rPr>
          <w:rFonts w:ascii="Bookman Old Style" w:hAnsi="Bookman Old Style"/>
          <w:szCs w:val="22"/>
        </w:rPr>
      </w:pPr>
      <w:r w:rsidRPr="00503D3A">
        <w:rPr>
          <w:rFonts w:ascii="Bookman Old Style" w:hAnsi="Bookman Old Style"/>
          <w:szCs w:val="22"/>
        </w:rPr>
        <w:t>Statement giving list of important raw materials including but not limited to:</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Contact Material</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Insulation</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Porcelain</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Oil</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Sealing material</w:t>
      </w:r>
    </w:p>
    <w:p w:rsidR="00FE5CAE" w:rsidRPr="00503D3A" w:rsidRDefault="00FE5CAE" w:rsidP="00AE39EE">
      <w:pPr>
        <w:pStyle w:val="BodyTextIndent"/>
        <w:numPr>
          <w:ilvl w:val="2"/>
          <w:numId w:val="29"/>
        </w:numPr>
        <w:tabs>
          <w:tab w:val="left" w:pos="1440"/>
        </w:tabs>
        <w:spacing w:before="120" w:line="360" w:lineRule="auto"/>
        <w:jc w:val="both"/>
        <w:rPr>
          <w:rFonts w:ascii="Bookman Old Style" w:hAnsi="Bookman Old Style"/>
          <w:szCs w:val="22"/>
        </w:rPr>
      </w:pPr>
      <w:r w:rsidRPr="00503D3A">
        <w:rPr>
          <w:rFonts w:ascii="Bookman Old Style" w:hAnsi="Bookman Old Style"/>
          <w:szCs w:val="22"/>
        </w:rPr>
        <w:t>Contactor, limit switches, etc. in control cabinet.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Names of sub-suppliers for the raw materials, list of standards according to which the raw materials are tested, list of test normally carried out on raw materials in presence of Bidder’s representative, copies of test certificates.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ii)   Information and copies of test certificates as in (i) above in respect of bought out accessories.</w:t>
      </w:r>
    </w:p>
    <w:p w:rsidR="00FE5CAE" w:rsidRPr="00503D3A" w:rsidRDefault="00FE5CAE" w:rsidP="00FE5CAE">
      <w:pPr>
        <w:pStyle w:val="BodyTextIndent"/>
        <w:tabs>
          <w:tab w:val="left" w:pos="0"/>
        </w:tabs>
        <w:spacing w:line="360" w:lineRule="auto"/>
        <w:jc w:val="both"/>
        <w:rPr>
          <w:rFonts w:ascii="Bookman Old Style" w:hAnsi="Bookman Old Style"/>
          <w:szCs w:val="22"/>
        </w:rPr>
      </w:pPr>
      <w:r w:rsidRPr="00503D3A">
        <w:rPr>
          <w:rFonts w:ascii="Bookman Old Style" w:hAnsi="Bookman Old Style"/>
          <w:szCs w:val="22"/>
        </w:rPr>
        <w:t>Iii) List of areas in manufacturing process, where stage inspections are normally carried out for quality control and details of such tests and inspections.</w:t>
      </w:r>
    </w:p>
    <w:p w:rsidR="00FE5CAE" w:rsidRPr="00503D3A" w:rsidRDefault="00FE5CAE" w:rsidP="00FE5CAE">
      <w:pPr>
        <w:pStyle w:val="BodyTextIndent"/>
        <w:tabs>
          <w:tab w:val="left" w:pos="0"/>
        </w:tabs>
        <w:spacing w:line="360" w:lineRule="auto"/>
        <w:jc w:val="both"/>
        <w:rPr>
          <w:rFonts w:ascii="Bookman Old Style" w:hAnsi="Bookman Old Style"/>
          <w:szCs w:val="22"/>
        </w:rPr>
      </w:pPr>
      <w:r w:rsidRPr="00503D3A">
        <w:rPr>
          <w:rFonts w:ascii="Bookman Old Style" w:hAnsi="Bookman Old Style"/>
          <w:szCs w:val="22"/>
        </w:rPr>
        <w:t>iv) Special features provided in the equipment to make it maintenance free.</w:t>
      </w:r>
    </w:p>
    <w:p w:rsidR="00FE5CAE" w:rsidRPr="00503D3A" w:rsidRDefault="00FE5CAE" w:rsidP="00FE5CAE">
      <w:pPr>
        <w:pStyle w:val="BodyTextIndent"/>
        <w:tabs>
          <w:tab w:val="left" w:pos="0"/>
        </w:tabs>
        <w:spacing w:line="360" w:lineRule="auto"/>
        <w:jc w:val="both"/>
        <w:rPr>
          <w:rFonts w:ascii="Bookman Old Style" w:hAnsi="Bookman Old Style"/>
          <w:szCs w:val="22"/>
        </w:rPr>
      </w:pPr>
      <w:r w:rsidRPr="00503D3A">
        <w:rPr>
          <w:rFonts w:ascii="Bookman Old Style" w:hAnsi="Bookman Old Style"/>
          <w:szCs w:val="22"/>
        </w:rPr>
        <w:t>vi) List of testing equipment available with the Bidder for final testing of breakers vis-à-vis, the type, special, acceptance and routine tests specified in the relevant standards. These limitations shall be very clearly brought out in the relevant schedule i.e. schedule of deviations from specified test requirements.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vii) The supplier shall, within 30 days of placement of order, submit following information to the purchaser.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w:t>
      </w:r>
      <w:r w:rsidRPr="00503D3A">
        <w:rPr>
          <w:rFonts w:ascii="Bookman Old Style" w:hAnsi="Bookman Old Style"/>
          <w:szCs w:val="22"/>
        </w:rPr>
        <w:tab/>
        <w:t>List of raw materials as well bought out accessories and the names of sub-suppliers selected from those furnished along with offer.</w:t>
      </w:r>
    </w:p>
    <w:p w:rsidR="00FE5CAE" w:rsidRPr="00503D3A" w:rsidRDefault="00FE5CAE" w:rsidP="00FE5CAE">
      <w:pPr>
        <w:pStyle w:val="BodyTextIndent"/>
        <w:tabs>
          <w:tab w:val="left" w:pos="1440"/>
        </w:tabs>
        <w:spacing w:line="360" w:lineRule="auto"/>
        <w:jc w:val="both"/>
        <w:rPr>
          <w:rFonts w:ascii="Bookman Old Style" w:hAnsi="Bookman Old Style"/>
          <w:szCs w:val="22"/>
        </w:rPr>
      </w:pPr>
      <w:r w:rsidRPr="00503D3A">
        <w:rPr>
          <w:rFonts w:ascii="Bookman Old Style" w:hAnsi="Bookman Old Style"/>
          <w:szCs w:val="22"/>
        </w:rPr>
        <w:t>2) Type test certificates of the raw material and bought out accessories.</w:t>
      </w:r>
    </w:p>
    <w:p w:rsidR="00FE5CAE" w:rsidRPr="00503D3A" w:rsidRDefault="00FE5CAE" w:rsidP="00FE5CAE">
      <w:pPr>
        <w:pStyle w:val="BodyTextIndent"/>
        <w:tabs>
          <w:tab w:val="left" w:pos="1440"/>
        </w:tabs>
        <w:spacing w:line="360" w:lineRule="auto"/>
        <w:jc w:val="both"/>
        <w:rPr>
          <w:rFonts w:ascii="Bookman Old Style" w:hAnsi="Bookman Old Style"/>
          <w:szCs w:val="22"/>
        </w:rPr>
      </w:pPr>
      <w:r w:rsidRPr="00503D3A">
        <w:rPr>
          <w:rFonts w:ascii="Bookman Old Style" w:hAnsi="Bookman Old Style"/>
          <w:szCs w:val="22"/>
        </w:rPr>
        <w:t>3) Quality assurance plan (QAP) with hold points for purchaser’s inspection (if purchaser will desires).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supplier shall submit the routine test certificates of bought out items and raw material, at the time of routine testing of the fully assembling breaker</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u w:val="single"/>
        </w:rPr>
      </w:pPr>
      <w:r w:rsidRPr="00503D3A">
        <w:rPr>
          <w:rFonts w:ascii="Bookman Old Style" w:hAnsi="Bookman Old Style"/>
          <w:szCs w:val="22"/>
          <w:u w:val="single"/>
        </w:rPr>
        <w:t>DOCUMENTATION</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rPr>
      </w:pPr>
      <w:r w:rsidRPr="00503D3A">
        <w:rPr>
          <w:rFonts w:ascii="Bookman Old Style" w:hAnsi="Bookman Old Style"/>
          <w:szCs w:val="22"/>
        </w:rPr>
        <w:t xml:space="preserve">  All drawings shall conform to relevant International Standards Organization (ISO) Specification/ISS. All drawings shall be in ink and suitable for micro filming. All dimensions and data shall be in S.I. Units.</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List of Drawings and Documents: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Bidder shall furnish four sets of relevant descriptive and illustrative published literature pamphlets and the following drawings/documents for preliminary study along with the offer.</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General outline drawings showing dimensions and shipping weights, quantity of insulating media, air receiver capacity etc.</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Sectional views showing the general constructional features of the circuit breaker including operating mechanism, arcing chambers, contacts with lifting dimensions for maintenance.</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Schematic diagrams of breaker offered for control supervision and reclosing.</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Structural drawing, design calculations and loading data for support structures.</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Foundation drilling plan and loading data for foundation design.</w:t>
      </w:r>
    </w:p>
    <w:p w:rsidR="00FE5CAE" w:rsidRPr="00503D3A" w:rsidRDefault="00FE5CAE" w:rsidP="00AE39EE">
      <w:pPr>
        <w:pStyle w:val="BodyTextIndent"/>
        <w:numPr>
          <w:ilvl w:val="0"/>
          <w:numId w:val="13"/>
        </w:numPr>
        <w:spacing w:before="120" w:line="360" w:lineRule="auto"/>
        <w:jc w:val="both"/>
        <w:rPr>
          <w:rFonts w:ascii="Bookman Old Style" w:hAnsi="Bookman Old Style"/>
          <w:szCs w:val="22"/>
        </w:rPr>
      </w:pPr>
      <w:r w:rsidRPr="00503D3A">
        <w:rPr>
          <w:rFonts w:ascii="Bookman Old Style" w:hAnsi="Bookman Old Style"/>
          <w:szCs w:val="22"/>
        </w:rPr>
        <w:t>Type test reports .</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rPr>
      </w:pPr>
      <w:r w:rsidRPr="00503D3A">
        <w:rPr>
          <w:rFonts w:ascii="Bookman Old Style" w:hAnsi="Bookman Old Style"/>
          <w:szCs w:val="22"/>
        </w:rPr>
        <w:t xml:space="preserve">  The supplier shall, within 2 weeks of placement of order submit four sets of final version of all the above drawings for purchaser’s approval. The purchaser shall communicate his comments/approval on the drawings to the supplier within reasonable period. The supplier shall, if necessary, modify the drawings and resubmit four copies of the modified drawings for purchaser’s approval within two weeks from the date of comments. After receipt of purchaser’s approval, the supplier shall, within three weeks, submit 15 prints and one good quality reproducibles of the approved drawings for purchaser’s use.</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rPr>
      </w:pPr>
      <w:r w:rsidRPr="00503D3A">
        <w:rPr>
          <w:rFonts w:ascii="Bookman Old Style" w:hAnsi="Bookman Old Style"/>
          <w:szCs w:val="22"/>
        </w:rPr>
        <w:t xml:space="preserve">  The supplier shall also furnish fifteen copies of  manuals covering erection, commissioning, operation and maintenance instructions and all relevant information and approved drawings pertaining to the main equipment as well as auxiliary devices. Marked erection drawings shall identify the component parts of the equipment as shipped to enable purchaser to carry out erection with his own personnel. Each manual shall also contain one set of all the approved drawings, type test reports as well as acceptance reports of the corresponding consignment dispatched. </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rPr>
      </w:pPr>
      <w:r w:rsidRPr="00503D3A">
        <w:rPr>
          <w:rFonts w:ascii="Bookman Old Style" w:hAnsi="Bookman Old Style"/>
          <w:szCs w:val="22"/>
        </w:rPr>
        <w:t xml:space="preserve">  The manufacturing of the equipment shall be strictly in accordance with the approved drawings and no deviation shall be permitted without the written approval of the purchaser. All manufacturing and fabrication work in connection with the equipment prior to the approval of the drawing shall be at the supplier risk.</w:t>
      </w:r>
    </w:p>
    <w:p w:rsidR="00FE5CAE" w:rsidRPr="00503D3A" w:rsidRDefault="00FE5CAE" w:rsidP="00AE39EE">
      <w:pPr>
        <w:pStyle w:val="BodyTextIndent"/>
        <w:numPr>
          <w:ilvl w:val="1"/>
          <w:numId w:val="20"/>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TEST REPORTS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 Four copies of acceptance test reports and type test reports shall be furnished to the purchaser as per the inspection of testing. One copy will be returned, duly certified by the purchaser and only there afterwards shall the material be dispatched.</w:t>
      </w:r>
    </w:p>
    <w:p w:rsidR="00FE5CAE" w:rsidRPr="00503D3A" w:rsidRDefault="00FE5CAE" w:rsidP="00FE5CAE">
      <w:pPr>
        <w:pStyle w:val="BodyTextIndent"/>
        <w:tabs>
          <w:tab w:val="left" w:pos="720"/>
        </w:tabs>
        <w:spacing w:line="360" w:lineRule="auto"/>
        <w:jc w:val="both"/>
        <w:rPr>
          <w:rFonts w:ascii="Bookman Old Style" w:hAnsi="Bookman Old Style"/>
          <w:szCs w:val="22"/>
        </w:rPr>
      </w:pPr>
      <w:r w:rsidRPr="00503D3A">
        <w:rPr>
          <w:rFonts w:ascii="Bookman Old Style" w:hAnsi="Bookman Old Style"/>
          <w:szCs w:val="22"/>
        </w:rPr>
        <w:t>ii)All records of routine test reports shall be maintained by the supplier at his works for periodic inspection by the purchaser.</w:t>
      </w:r>
    </w:p>
    <w:p w:rsidR="00FE5CAE" w:rsidRPr="00503D3A" w:rsidRDefault="00FE5CAE" w:rsidP="00FE5CAE">
      <w:pPr>
        <w:pStyle w:val="BodyTextIndent"/>
        <w:tabs>
          <w:tab w:val="left" w:pos="720"/>
        </w:tabs>
        <w:spacing w:line="360" w:lineRule="auto"/>
        <w:jc w:val="both"/>
        <w:rPr>
          <w:rFonts w:ascii="Bookman Old Style" w:hAnsi="Bookman Old Style"/>
          <w:szCs w:val="22"/>
        </w:rPr>
      </w:pPr>
      <w:r w:rsidRPr="00503D3A">
        <w:rPr>
          <w:rFonts w:ascii="Bookman Old Style" w:hAnsi="Bookman Old Style"/>
          <w:szCs w:val="22"/>
        </w:rPr>
        <w:t>iii)All test reports of tests conducted during manufacture shall be maintained by the supplier. These shall be produced for verification as and when requested for by the purchaser.</w:t>
      </w:r>
    </w:p>
    <w:p w:rsidR="00FE5CAE" w:rsidRPr="00503D3A" w:rsidRDefault="00FE5CAE" w:rsidP="00AE39EE">
      <w:pPr>
        <w:pStyle w:val="BodyTextIndent"/>
        <w:numPr>
          <w:ilvl w:val="2"/>
          <w:numId w:val="13"/>
        </w:numPr>
        <w:spacing w:before="120" w:line="360" w:lineRule="auto"/>
        <w:jc w:val="both"/>
        <w:rPr>
          <w:rFonts w:ascii="Bookman Old Style" w:hAnsi="Bookman Old Style"/>
          <w:szCs w:val="22"/>
          <w:u w:val="single"/>
        </w:rPr>
      </w:pPr>
      <w:r w:rsidRPr="00503D3A">
        <w:rPr>
          <w:rFonts w:ascii="Bookman Old Style" w:hAnsi="Bookman Old Style"/>
          <w:szCs w:val="22"/>
          <w:u w:val="single"/>
        </w:rPr>
        <w:t xml:space="preserve"> PACKING AND FORWARDING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equipment shall be packed in suitable crates so as to withstand handling during transit. The supplier shall be responsible for any damage to the equipment during transit, due to improper and inadequate packing and handling. The easily damageable materials shall be carefully packed and marked with the appropriate caution symbols. Wherever necessary, proper arrangement for lifting such as lifting hooks etc. shall be provided. Any material found short inside the packing cases shall be supplied by the supplier without any extra cost.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Each consignment shall be accompanied by a detailed packing list containing the following information:</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Name of the consignee.</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Details of consignment.</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Destination.</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Total weight of consignment.</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Sign showing upper / lower side of the crate.</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Handling and unpacking instructions.</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Bill of material indicating contents of each package and spare material.</w:t>
      </w:r>
    </w:p>
    <w:p w:rsidR="00FE5CAE" w:rsidRPr="00503D3A" w:rsidRDefault="00FE5CAE" w:rsidP="00AE39EE">
      <w:pPr>
        <w:pStyle w:val="BodyTextIndent"/>
        <w:numPr>
          <w:ilvl w:val="0"/>
          <w:numId w:val="18"/>
        </w:numPr>
        <w:spacing w:before="120" w:line="360" w:lineRule="auto"/>
        <w:jc w:val="both"/>
        <w:rPr>
          <w:rFonts w:ascii="Bookman Old Style" w:hAnsi="Bookman Old Style"/>
          <w:szCs w:val="22"/>
        </w:rPr>
      </w:pPr>
      <w:r w:rsidRPr="00503D3A">
        <w:rPr>
          <w:rFonts w:ascii="Bookman Old Style" w:hAnsi="Bookman Old Style"/>
          <w:szCs w:val="22"/>
        </w:rPr>
        <w:t>Manuals containing approved drawings &amp; test reports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supplier shall ensure that the packing list and bill of material are to be supplied  in advance to  the purchaser &amp; to the consignees before dispatch.</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11.0</w:t>
      </w:r>
      <w:r w:rsidRPr="00503D3A">
        <w:rPr>
          <w:rFonts w:ascii="Bookman Old Style" w:hAnsi="Bookman Old Style"/>
          <w:szCs w:val="22"/>
        </w:rPr>
        <w:tab/>
        <w:t xml:space="preserve">  </w:t>
      </w:r>
      <w:r w:rsidRPr="00503D3A">
        <w:rPr>
          <w:rFonts w:ascii="Bookman Old Style" w:hAnsi="Bookman Old Style"/>
          <w:szCs w:val="22"/>
          <w:u w:val="single"/>
        </w:rPr>
        <w:t>SUPERVISION OF ERECTION, TESTING AND COMMISSIONING (ET&amp;C)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The erection, testing and commissioning of the breakers shall be supervised, by trained personnel (Engineer) of the supplier who shall direct the sequence of ET&amp;C and make the necessary adjustments to the apparatus and correct in the field any errors or omissions in order to make the equipment and material properly perform in accordance with the intent of this specification. The Engineer shall also instruct fully</w:t>
      </w:r>
      <w:r w:rsidR="005765EA">
        <w:rPr>
          <w:rFonts w:ascii="Bookman Old Style" w:hAnsi="Bookman Old Style"/>
          <w:szCs w:val="22"/>
        </w:rPr>
        <w:t xml:space="preserve"> </w:t>
      </w:r>
      <w:r w:rsidRPr="00503D3A">
        <w:rPr>
          <w:rFonts w:ascii="Bookman Old Style" w:hAnsi="Bookman Old Style"/>
          <w:szCs w:val="22"/>
        </w:rPr>
        <w:t xml:space="preserve">(up to the satisfaction) to the plant operators, in the operation and maintenance of equipment furnished. The supplier shall be responsible for any damage to the equipment, on commissioning the same, if such damage results from faulty or improper ET&amp;C procedure. Purchaser shall provide adequate number of skilled/semi-skilled workers as well as all ordinary tools and equipment and cranes required for breaker erection, at his own expense. Apart from the above, the purchaser shall not be responsible for any other expenses incurred by the supplier and against personal injuries to the Engineer etc., shall be to supplier’s account. Special tools, if required for erection and commissioning shall be arranged by the supplier at his cost and on commissioning these  shall be supplied to the purchaser, free of cost, for future use. </w:t>
      </w:r>
    </w:p>
    <w:p w:rsidR="00FE5CAE" w:rsidRPr="00503D3A" w:rsidRDefault="00FE5CAE" w:rsidP="00FE5CAE">
      <w:pPr>
        <w:pStyle w:val="BodyTextIndent"/>
        <w:spacing w:line="360" w:lineRule="auto"/>
        <w:jc w:val="both"/>
        <w:rPr>
          <w:rFonts w:ascii="Bookman Old Style" w:hAnsi="Bookman Old Style"/>
          <w:szCs w:val="22"/>
          <w:u w:val="single"/>
        </w:rPr>
      </w:pPr>
      <w:r w:rsidRPr="00503D3A">
        <w:rPr>
          <w:rFonts w:ascii="Bookman Old Style" w:hAnsi="Bookman Old Style"/>
          <w:szCs w:val="22"/>
        </w:rPr>
        <w:t xml:space="preserve">12.0 </w:t>
      </w:r>
      <w:r w:rsidRPr="00503D3A">
        <w:rPr>
          <w:rFonts w:ascii="Bookman Old Style" w:hAnsi="Bookman Old Style"/>
          <w:szCs w:val="22"/>
        </w:rPr>
        <w:tab/>
      </w:r>
      <w:r w:rsidRPr="00503D3A">
        <w:rPr>
          <w:rFonts w:ascii="Bookman Old Style" w:hAnsi="Bookman Old Style"/>
          <w:szCs w:val="22"/>
          <w:u w:val="single"/>
        </w:rPr>
        <w:t>QUANTITY AND DELIVERY RERQUIREMENTS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w:t>
      </w:r>
      <w:r w:rsidR="005765EA">
        <w:rPr>
          <w:rFonts w:ascii="Bookman Old Style" w:hAnsi="Bookman Old Style"/>
          <w:szCs w:val="22"/>
        </w:rPr>
        <w:t xml:space="preserve"> </w:t>
      </w:r>
      <w:r w:rsidRPr="00503D3A">
        <w:rPr>
          <w:rFonts w:ascii="Bookman Old Style" w:hAnsi="Bookman Old Style"/>
          <w:szCs w:val="22"/>
        </w:rPr>
        <w:t>The scope of supply shall include a supply of 25% extra-quantity of bolts, nuts, washers, split pins, cotter pins and such other small loose items free of cost.</w:t>
      </w:r>
    </w:p>
    <w:p w:rsidR="00FE5CAE" w:rsidRPr="00503D3A" w:rsidRDefault="00FE5CAE" w:rsidP="00FE5CAE">
      <w:pPr>
        <w:pStyle w:val="1stlineindent"/>
        <w:spacing w:line="360" w:lineRule="auto"/>
        <w:ind w:firstLine="0"/>
        <w:rPr>
          <w:rFonts w:ascii="Bookman Old Style" w:hAnsi="Bookman Old Style"/>
          <w:b/>
          <w:szCs w:val="22"/>
        </w:rPr>
      </w:pPr>
      <w:r w:rsidRPr="00503D3A">
        <w:rPr>
          <w:rFonts w:ascii="Bookman Old Style" w:hAnsi="Bookman Old Style"/>
          <w:b/>
          <w:szCs w:val="22"/>
        </w:rPr>
        <w:t>SCHEDULE- A</w:t>
      </w:r>
    </w:p>
    <w:p w:rsidR="00FE5CAE" w:rsidRPr="00503D3A" w:rsidRDefault="00FE5CAE" w:rsidP="00FE5CAE">
      <w:pPr>
        <w:pStyle w:val="1stlineindent"/>
        <w:spacing w:line="360" w:lineRule="auto"/>
        <w:ind w:firstLine="0"/>
        <w:rPr>
          <w:rFonts w:ascii="Bookman Old Style" w:hAnsi="Bookman Old Style"/>
          <w:b/>
          <w:szCs w:val="22"/>
        </w:rPr>
      </w:pPr>
      <w:r w:rsidRPr="00503D3A">
        <w:rPr>
          <w:rFonts w:ascii="Bookman Old Style" w:hAnsi="Bookman Old Style"/>
          <w:b/>
          <w:szCs w:val="22"/>
        </w:rPr>
        <w:t>TECHNICAL PARTICULARS AND GUARANTEES</w:t>
      </w:r>
    </w:p>
    <w:p w:rsidR="00FE5CAE" w:rsidRDefault="00FE5CAE" w:rsidP="00AE39EE">
      <w:pPr>
        <w:pStyle w:val="1stlineindent"/>
        <w:numPr>
          <w:ilvl w:val="3"/>
          <w:numId w:val="13"/>
        </w:numPr>
        <w:spacing w:line="360" w:lineRule="auto"/>
        <w:ind w:firstLine="0"/>
        <w:rPr>
          <w:rFonts w:ascii="Bookman Old Style" w:hAnsi="Bookman Old Style"/>
          <w:b/>
          <w:szCs w:val="22"/>
        </w:rPr>
      </w:pPr>
      <w:r w:rsidRPr="00503D3A">
        <w:rPr>
          <w:rFonts w:ascii="Bookman Old Style" w:hAnsi="Bookman Old Style"/>
          <w:b/>
          <w:szCs w:val="22"/>
        </w:rPr>
        <w:t>Topographical and Meteorological site conditions</w:t>
      </w:r>
    </w:p>
    <w:p w:rsidR="001563A3" w:rsidRDefault="001563A3" w:rsidP="001563A3">
      <w:pPr>
        <w:pStyle w:val="1stlineindent"/>
        <w:spacing w:line="360" w:lineRule="auto"/>
        <w:ind w:firstLine="0"/>
        <w:rPr>
          <w:rFonts w:ascii="Bookman Old Style" w:hAnsi="Bookman Old Style"/>
          <w:b/>
          <w:szCs w:val="22"/>
        </w:rPr>
      </w:pPr>
    </w:p>
    <w:p w:rsidR="001563A3" w:rsidRPr="00503D3A" w:rsidRDefault="001563A3" w:rsidP="001563A3">
      <w:pPr>
        <w:pStyle w:val="1stlineindent"/>
        <w:spacing w:line="360" w:lineRule="auto"/>
        <w:ind w:firstLine="0"/>
        <w:rPr>
          <w:rFonts w:ascii="Bookman Old Style" w:hAnsi="Bookman Old Style"/>
          <w:b/>
          <w:szCs w:val="22"/>
        </w:rPr>
      </w:pPr>
    </w:p>
    <w:tbl>
      <w:tblPr>
        <w:tblStyle w:val="TableGrid"/>
        <w:tblW w:w="10574" w:type="dxa"/>
        <w:tblLayout w:type="fixed"/>
        <w:tblLook w:val="0000" w:firstRow="0" w:lastRow="0" w:firstColumn="0" w:lastColumn="0" w:noHBand="0" w:noVBand="0"/>
      </w:tblPr>
      <w:tblGrid>
        <w:gridCol w:w="5010"/>
        <w:gridCol w:w="1527"/>
        <w:gridCol w:w="4037"/>
      </w:tblGrid>
      <w:tr w:rsidR="00FE5CAE" w:rsidRPr="00503D3A" w:rsidTr="001563A3">
        <w:trPr>
          <w:trHeight w:val="671"/>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Location</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State of ODISHA</w:t>
            </w:r>
          </w:p>
        </w:tc>
      </w:tr>
      <w:tr w:rsidR="00FE5CAE" w:rsidRPr="00503D3A" w:rsidTr="001563A3">
        <w:trPr>
          <w:trHeight w:val="688"/>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Altitude</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1000</w:t>
            </w:r>
          </w:p>
        </w:tc>
      </w:tr>
      <w:tr w:rsidR="00FE5CAE" w:rsidRPr="00503D3A" w:rsidTr="001563A3">
        <w:trPr>
          <w:trHeight w:val="671"/>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Air Temperatures</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 </w:t>
            </w:r>
          </w:p>
        </w:tc>
        <w:tc>
          <w:tcPr>
            <w:tcW w:w="4037" w:type="dxa"/>
          </w:tcPr>
          <w:p w:rsidR="00FE5CAE" w:rsidRPr="00503D3A" w:rsidRDefault="00FE5CAE" w:rsidP="00BC4E3A">
            <w:pPr>
              <w:tabs>
                <w:tab w:val="left" w:pos="1512"/>
              </w:tabs>
              <w:snapToGrid w:val="0"/>
              <w:spacing w:before="120" w:after="120" w:line="360" w:lineRule="auto"/>
              <w:jc w:val="both"/>
              <w:rPr>
                <w:rFonts w:ascii="Bookman Old Style" w:hAnsi="Bookman Old Style"/>
                <w:sz w:val="22"/>
                <w:szCs w:val="22"/>
              </w:rPr>
            </w:pPr>
          </w:p>
        </w:tc>
      </w:tr>
      <w:tr w:rsidR="00FE5CAE" w:rsidRPr="00503D3A" w:rsidTr="001563A3">
        <w:trPr>
          <w:trHeight w:val="688"/>
        </w:trPr>
        <w:tc>
          <w:tcPr>
            <w:tcW w:w="5010" w:type="dxa"/>
          </w:tcPr>
          <w:p w:rsidR="00FE5CAE" w:rsidRPr="00503D3A" w:rsidRDefault="00FE5CAE" w:rsidP="00BC4E3A">
            <w:pPr>
              <w:snapToGrid w:val="0"/>
              <w:spacing w:before="120" w:after="120" w:line="360" w:lineRule="auto"/>
              <w:ind w:left="720"/>
              <w:jc w:val="both"/>
              <w:rPr>
                <w:rFonts w:ascii="Bookman Old Style" w:hAnsi="Bookman Old Style"/>
                <w:sz w:val="22"/>
                <w:szCs w:val="22"/>
              </w:rPr>
            </w:pPr>
            <w:r w:rsidRPr="00503D3A">
              <w:rPr>
                <w:rFonts w:ascii="Bookman Old Style" w:hAnsi="Bookman Old Style"/>
                <w:sz w:val="22"/>
                <w:szCs w:val="22"/>
              </w:rPr>
              <w:t>Minimum</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C</w:t>
            </w:r>
          </w:p>
        </w:tc>
        <w:tc>
          <w:tcPr>
            <w:tcW w:w="4037" w:type="dxa"/>
          </w:tcPr>
          <w:p w:rsidR="00FE5CAE" w:rsidRPr="00503D3A" w:rsidRDefault="00FE5CAE" w:rsidP="00BC4E3A">
            <w:pPr>
              <w:tabs>
                <w:tab w:val="left" w:pos="252"/>
                <w:tab w:val="left" w:pos="1602"/>
                <w:tab w:val="left" w:pos="2952"/>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w:t>
            </w:r>
          </w:p>
        </w:tc>
      </w:tr>
      <w:tr w:rsidR="00FE5CAE" w:rsidRPr="00503D3A" w:rsidTr="001563A3">
        <w:trPr>
          <w:trHeight w:val="671"/>
        </w:trPr>
        <w:tc>
          <w:tcPr>
            <w:tcW w:w="5010" w:type="dxa"/>
          </w:tcPr>
          <w:p w:rsidR="00FE5CAE" w:rsidRPr="00503D3A" w:rsidRDefault="00FE5CAE" w:rsidP="00BC4E3A">
            <w:pPr>
              <w:snapToGrid w:val="0"/>
              <w:spacing w:before="120" w:after="120" w:line="360" w:lineRule="auto"/>
              <w:ind w:left="720"/>
              <w:jc w:val="both"/>
              <w:rPr>
                <w:rFonts w:ascii="Bookman Old Style" w:hAnsi="Bookman Old Style"/>
                <w:sz w:val="22"/>
                <w:szCs w:val="22"/>
              </w:rPr>
            </w:pPr>
            <w:r w:rsidRPr="00503D3A">
              <w:rPr>
                <w:rFonts w:ascii="Bookman Old Style" w:hAnsi="Bookman Old Style"/>
                <w:sz w:val="22"/>
                <w:szCs w:val="22"/>
              </w:rPr>
              <w:t>Maximum</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C</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55</w:t>
            </w:r>
          </w:p>
        </w:tc>
      </w:tr>
      <w:tr w:rsidR="00FE5CAE" w:rsidRPr="00503D3A" w:rsidTr="001563A3">
        <w:trPr>
          <w:trHeight w:val="671"/>
        </w:trPr>
        <w:tc>
          <w:tcPr>
            <w:tcW w:w="5010" w:type="dxa"/>
          </w:tcPr>
          <w:p w:rsidR="00FE5CAE" w:rsidRPr="00503D3A" w:rsidRDefault="00FE5CAE" w:rsidP="00BC4E3A">
            <w:pPr>
              <w:snapToGrid w:val="0"/>
              <w:spacing w:before="120" w:after="120" w:line="360" w:lineRule="auto"/>
              <w:ind w:left="720"/>
              <w:jc w:val="both"/>
              <w:rPr>
                <w:rFonts w:ascii="Bookman Old Style" w:hAnsi="Bookman Old Style"/>
                <w:sz w:val="22"/>
                <w:szCs w:val="22"/>
              </w:rPr>
            </w:pPr>
            <w:r w:rsidRPr="00503D3A">
              <w:rPr>
                <w:rFonts w:ascii="Bookman Old Style" w:hAnsi="Bookman Old Style"/>
                <w:sz w:val="22"/>
                <w:szCs w:val="22"/>
              </w:rPr>
              <w:t>maximum daily average</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C</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w:t>
            </w:r>
          </w:p>
        </w:tc>
      </w:tr>
      <w:tr w:rsidR="00FE5CAE" w:rsidRPr="00503D3A" w:rsidTr="001563A3">
        <w:trPr>
          <w:trHeight w:val="688"/>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Humidity variation</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per cent</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100</w:t>
            </w:r>
          </w:p>
        </w:tc>
      </w:tr>
      <w:tr w:rsidR="00FE5CAE" w:rsidRPr="00503D3A" w:rsidTr="001563A3">
        <w:trPr>
          <w:trHeight w:val="671"/>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Pollution level to IEC 815</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Heavy</w:t>
            </w:r>
          </w:p>
        </w:tc>
      </w:tr>
      <w:tr w:rsidR="00FE5CAE" w:rsidRPr="00503D3A" w:rsidTr="001563A3">
        <w:trPr>
          <w:trHeight w:val="688"/>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Airborne contamination, if any</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Highly polluted </w:t>
            </w:r>
          </w:p>
        </w:tc>
      </w:tr>
      <w:tr w:rsidR="00FE5CAE" w:rsidRPr="00503D3A" w:rsidTr="001563A3">
        <w:trPr>
          <w:trHeight w:val="1097"/>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Isoceraunic level</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day/annum</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70</w:t>
            </w:r>
          </w:p>
        </w:tc>
      </w:tr>
      <w:tr w:rsidR="00FE5CAE" w:rsidRPr="00503D3A" w:rsidTr="001563A3">
        <w:trPr>
          <w:trHeight w:val="1114"/>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Seismic withstand factor (all equipment)</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 g</w:t>
            </w:r>
          </w:p>
        </w:tc>
        <w:tc>
          <w:tcPr>
            <w:tcW w:w="4037" w:type="dxa"/>
          </w:tcPr>
          <w:p w:rsidR="00FE5CAE" w:rsidRPr="00503D3A" w:rsidRDefault="00FE5CAE" w:rsidP="00BC4E3A">
            <w:pPr>
              <w:tabs>
                <w:tab w:val="left" w:pos="1602"/>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0.3</w:t>
            </w:r>
          </w:p>
        </w:tc>
      </w:tr>
      <w:tr w:rsidR="00FE5CAE" w:rsidRPr="00503D3A" w:rsidTr="001563A3">
        <w:trPr>
          <w:trHeight w:val="1097"/>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 Maximum wind pressure</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 kg/sq. m</w:t>
            </w:r>
          </w:p>
        </w:tc>
        <w:tc>
          <w:tcPr>
            <w:tcW w:w="4037" w:type="dxa"/>
          </w:tcPr>
          <w:p w:rsidR="00FE5CAE" w:rsidRPr="00503D3A" w:rsidRDefault="005765EA" w:rsidP="00BC4E3A">
            <w:pPr>
              <w:snapToGrid w:val="0"/>
              <w:spacing w:before="120" w:after="120" w:line="360" w:lineRule="auto"/>
              <w:jc w:val="both"/>
              <w:rPr>
                <w:rFonts w:ascii="Bookman Old Style" w:hAnsi="Bookman Old Style"/>
                <w:sz w:val="22"/>
                <w:szCs w:val="22"/>
              </w:rPr>
            </w:pPr>
            <w:r>
              <w:rPr>
                <w:rFonts w:ascii="Bookman Old Style" w:hAnsi="Bookman Old Style"/>
                <w:sz w:val="22"/>
                <w:szCs w:val="22"/>
              </w:rPr>
              <w:t>88.92</w:t>
            </w:r>
          </w:p>
        </w:tc>
      </w:tr>
      <w:tr w:rsidR="00FE5CAE" w:rsidRPr="00503D3A" w:rsidTr="001563A3">
        <w:trPr>
          <w:trHeight w:val="1097"/>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Wind velocity - (Wind Zone to IS 875)</w:t>
            </w:r>
          </w:p>
        </w:tc>
        <w:tc>
          <w:tcPr>
            <w:tcW w:w="152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m/sec</w:t>
            </w:r>
          </w:p>
        </w:tc>
        <w:tc>
          <w:tcPr>
            <w:tcW w:w="4037" w:type="dxa"/>
          </w:tcPr>
          <w:p w:rsidR="00FE5CAE" w:rsidRPr="00503D3A" w:rsidRDefault="005765EA" w:rsidP="00BC4E3A">
            <w:pPr>
              <w:snapToGrid w:val="0"/>
              <w:spacing w:before="120" w:after="120" w:line="360" w:lineRule="auto"/>
              <w:jc w:val="both"/>
              <w:rPr>
                <w:rFonts w:ascii="Bookman Old Style" w:hAnsi="Bookman Old Style"/>
                <w:sz w:val="22"/>
                <w:szCs w:val="22"/>
              </w:rPr>
            </w:pPr>
            <w:r>
              <w:rPr>
                <w:rFonts w:ascii="Bookman Old Style" w:hAnsi="Bookman Old Style"/>
                <w:sz w:val="22"/>
                <w:szCs w:val="22"/>
              </w:rPr>
              <w:t>55</w:t>
            </w:r>
          </w:p>
        </w:tc>
      </w:tr>
      <w:tr w:rsidR="00FE5CAE" w:rsidRPr="00503D3A" w:rsidTr="001563A3">
        <w:trPr>
          <w:trHeight w:val="688"/>
        </w:trPr>
        <w:tc>
          <w:tcPr>
            <w:tcW w:w="501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Average annual rain fall</w:t>
            </w:r>
          </w:p>
        </w:tc>
        <w:tc>
          <w:tcPr>
            <w:tcW w:w="1527" w:type="dxa"/>
          </w:tcPr>
          <w:p w:rsidR="00FE5CAE" w:rsidRPr="00503D3A" w:rsidRDefault="005765EA"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C</w:t>
            </w:r>
            <w:r w:rsidR="00FE5CAE" w:rsidRPr="00503D3A">
              <w:rPr>
                <w:rFonts w:ascii="Bookman Old Style" w:hAnsi="Bookman Old Style"/>
                <w:sz w:val="22"/>
                <w:szCs w:val="22"/>
              </w:rPr>
              <w:t>m</w:t>
            </w:r>
          </w:p>
        </w:tc>
        <w:tc>
          <w:tcPr>
            <w:tcW w:w="403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150</w:t>
            </w:r>
          </w:p>
        </w:tc>
      </w:tr>
    </w:tbl>
    <w:p w:rsidR="00FE5CAE" w:rsidRDefault="00FE5CAE" w:rsidP="00FE5CAE">
      <w:pPr>
        <w:pStyle w:val="ordinarylefttext"/>
        <w:spacing w:line="360" w:lineRule="auto"/>
        <w:rPr>
          <w:rFonts w:ascii="Bookman Old Style" w:hAnsi="Bookman Old Style"/>
          <w:szCs w:val="22"/>
        </w:rPr>
      </w:pPr>
    </w:p>
    <w:tbl>
      <w:tblPr>
        <w:tblStyle w:val="TableGrid"/>
        <w:tblW w:w="10662" w:type="dxa"/>
        <w:tblLayout w:type="fixed"/>
        <w:tblLook w:val="0000" w:firstRow="0" w:lastRow="0" w:firstColumn="0" w:lastColumn="0" w:noHBand="0" w:noVBand="0"/>
      </w:tblPr>
      <w:tblGrid>
        <w:gridCol w:w="884"/>
        <w:gridCol w:w="4468"/>
        <w:gridCol w:w="209"/>
        <w:gridCol w:w="1022"/>
        <w:gridCol w:w="1316"/>
        <w:gridCol w:w="1316"/>
        <w:gridCol w:w="1447"/>
      </w:tblGrid>
      <w:tr w:rsidR="00FE5CAE" w:rsidRPr="00503D3A" w:rsidTr="001563A3">
        <w:trPr>
          <w:trHeight w:val="722"/>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SYSTEM DETAILS</w:t>
            </w:r>
          </w:p>
        </w:tc>
        <w:tc>
          <w:tcPr>
            <w:tcW w:w="1022"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kV</w:t>
            </w:r>
          </w:p>
        </w:tc>
        <w:tc>
          <w:tcPr>
            <w:tcW w:w="1316"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400</w:t>
            </w:r>
          </w:p>
        </w:tc>
        <w:tc>
          <w:tcPr>
            <w:tcW w:w="1316"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220</w:t>
            </w:r>
          </w:p>
        </w:tc>
        <w:tc>
          <w:tcPr>
            <w:tcW w:w="1447"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132</w:t>
            </w:r>
          </w:p>
        </w:tc>
      </w:tr>
      <w:tr w:rsidR="00FE5CAE" w:rsidRPr="00503D3A" w:rsidTr="001563A3">
        <w:trPr>
          <w:trHeight w:val="741"/>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1.1</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Rated system voltage</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w:t>
            </w:r>
          </w:p>
        </w:tc>
        <w:tc>
          <w:tcPr>
            <w:tcW w:w="1316" w:type="dxa"/>
          </w:tcPr>
          <w:p w:rsidR="00FE5CAE" w:rsidRPr="00503D3A" w:rsidRDefault="00FE5CAE" w:rsidP="00BC4E3A">
            <w:pPr>
              <w:tabs>
                <w:tab w:val="left" w:pos="727"/>
                <w:tab w:val="left" w:pos="1447"/>
                <w:tab w:val="left" w:pos="2257"/>
              </w:tabs>
              <w:snapToGrid w:val="0"/>
              <w:spacing w:before="120" w:after="120" w:line="360" w:lineRule="auto"/>
              <w:ind w:left="-83"/>
              <w:jc w:val="both"/>
              <w:rPr>
                <w:rFonts w:ascii="Bookman Old Style" w:hAnsi="Bookman Old Style"/>
                <w:sz w:val="22"/>
                <w:szCs w:val="22"/>
              </w:rPr>
            </w:pPr>
            <w:r w:rsidRPr="00503D3A">
              <w:rPr>
                <w:rFonts w:ascii="Bookman Old Style" w:hAnsi="Bookman Old Style"/>
                <w:sz w:val="22"/>
                <w:szCs w:val="22"/>
              </w:rPr>
              <w:t>420</w:t>
            </w:r>
          </w:p>
        </w:tc>
        <w:tc>
          <w:tcPr>
            <w:tcW w:w="1316" w:type="dxa"/>
          </w:tcPr>
          <w:p w:rsidR="00FE5CAE" w:rsidRPr="00503D3A" w:rsidRDefault="00FE5CAE" w:rsidP="00BC4E3A">
            <w:pPr>
              <w:tabs>
                <w:tab w:val="left" w:pos="727"/>
                <w:tab w:val="left" w:pos="1447"/>
                <w:tab w:val="left" w:pos="2257"/>
              </w:tabs>
              <w:snapToGrid w:val="0"/>
              <w:spacing w:before="120" w:after="120" w:line="360" w:lineRule="auto"/>
              <w:ind w:left="-83"/>
              <w:jc w:val="both"/>
              <w:rPr>
                <w:rFonts w:ascii="Bookman Old Style" w:hAnsi="Bookman Old Style"/>
                <w:sz w:val="22"/>
                <w:szCs w:val="22"/>
              </w:rPr>
            </w:pPr>
            <w:r w:rsidRPr="00503D3A">
              <w:rPr>
                <w:rFonts w:ascii="Bookman Old Style" w:hAnsi="Bookman Old Style"/>
                <w:sz w:val="22"/>
                <w:szCs w:val="22"/>
              </w:rPr>
              <w:t>245</w:t>
            </w:r>
          </w:p>
        </w:tc>
        <w:tc>
          <w:tcPr>
            <w:tcW w:w="1447" w:type="dxa"/>
          </w:tcPr>
          <w:p w:rsidR="00FE5CAE" w:rsidRPr="00503D3A" w:rsidRDefault="00FE5CAE" w:rsidP="00BC4E3A">
            <w:pPr>
              <w:tabs>
                <w:tab w:val="left" w:pos="727"/>
                <w:tab w:val="left" w:pos="1447"/>
                <w:tab w:val="left" w:pos="2257"/>
              </w:tabs>
              <w:snapToGrid w:val="0"/>
              <w:spacing w:before="120" w:after="120" w:line="360" w:lineRule="auto"/>
              <w:ind w:left="-83"/>
              <w:jc w:val="both"/>
              <w:rPr>
                <w:rFonts w:ascii="Bookman Old Style" w:hAnsi="Bookman Old Style"/>
                <w:sz w:val="22"/>
                <w:szCs w:val="22"/>
              </w:rPr>
            </w:pPr>
            <w:r w:rsidRPr="00503D3A">
              <w:rPr>
                <w:rFonts w:ascii="Bookman Old Style" w:hAnsi="Bookman Old Style"/>
                <w:sz w:val="22"/>
                <w:szCs w:val="22"/>
              </w:rPr>
              <w:t>145</w:t>
            </w:r>
          </w:p>
        </w:tc>
      </w:tr>
      <w:tr w:rsidR="00FE5CAE" w:rsidRPr="00503D3A" w:rsidTr="001563A3">
        <w:trPr>
          <w:trHeight w:val="722"/>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1.2</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Earthing of system neutral</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solid</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solid</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solid</w:t>
            </w:r>
          </w:p>
        </w:tc>
      </w:tr>
      <w:tr w:rsidR="00FE5CAE" w:rsidRPr="00503D3A" w:rsidTr="001563A3">
        <w:trPr>
          <w:trHeight w:val="741"/>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1.3</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System frequency</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Hz</w:t>
            </w:r>
          </w:p>
        </w:tc>
        <w:tc>
          <w:tcPr>
            <w:tcW w:w="1316" w:type="dxa"/>
          </w:tcPr>
          <w:p w:rsidR="00FE5CAE" w:rsidRPr="00503D3A" w:rsidRDefault="00FE5CAE" w:rsidP="00BC4E3A">
            <w:pPr>
              <w:tabs>
                <w:tab w:val="left" w:pos="367"/>
                <w:tab w:val="left" w:pos="1087"/>
                <w:tab w:val="left" w:pos="2167"/>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c>
          <w:tcPr>
            <w:tcW w:w="1316" w:type="dxa"/>
          </w:tcPr>
          <w:p w:rsidR="00FE5CAE" w:rsidRPr="00503D3A" w:rsidRDefault="00FE5CAE" w:rsidP="00BC4E3A">
            <w:pPr>
              <w:tabs>
                <w:tab w:val="left" w:pos="367"/>
                <w:tab w:val="left" w:pos="1087"/>
                <w:tab w:val="left" w:pos="2167"/>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c>
          <w:tcPr>
            <w:tcW w:w="1447" w:type="dxa"/>
          </w:tcPr>
          <w:p w:rsidR="00FE5CAE" w:rsidRPr="00503D3A" w:rsidRDefault="00FE5CAE" w:rsidP="00BC4E3A">
            <w:pPr>
              <w:tabs>
                <w:tab w:val="left" w:pos="367"/>
                <w:tab w:val="left" w:pos="1087"/>
                <w:tab w:val="left" w:pos="2167"/>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r>
      <w:tr w:rsidR="00FE5CAE" w:rsidRPr="00503D3A" w:rsidTr="001563A3">
        <w:trPr>
          <w:trHeight w:val="1181"/>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b/>
                <w:sz w:val="22"/>
                <w:szCs w:val="22"/>
              </w:rPr>
              <w:t xml:space="preserve">INSULATION LEVEL </w:t>
            </w:r>
            <w:r w:rsidRPr="00503D3A">
              <w:rPr>
                <w:rFonts w:ascii="Bookman Old Style" w:hAnsi="Bookman Old Style"/>
                <w:sz w:val="22"/>
                <w:szCs w:val="22"/>
              </w:rPr>
              <w:t>(at site altitude)</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1563A3">
        <w:trPr>
          <w:trHeight w:val="1639"/>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2.1</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Lightning impulse voltage withstand level, positive and negative polarity</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kVp</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1425</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1050</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650</w:t>
            </w:r>
          </w:p>
        </w:tc>
      </w:tr>
      <w:tr w:rsidR="00FE5CAE" w:rsidRPr="00503D3A" w:rsidTr="001563A3">
        <w:trPr>
          <w:trHeight w:val="3013"/>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2.2</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Switching impulse voltage withstand level of insulation to ground, positive and negative polarity  </w:t>
            </w:r>
            <w:r w:rsidRPr="00503D3A">
              <w:rPr>
                <w:rFonts w:ascii="Bookman Old Style" w:hAnsi="Bookman Old Style"/>
                <w:sz w:val="22"/>
                <w:szCs w:val="22"/>
              </w:rPr>
              <w:br/>
            </w:r>
            <w:r w:rsidRPr="00503D3A">
              <w:rPr>
                <w:rFonts w:ascii="Bookman Old Style" w:hAnsi="Bookman Old Style"/>
                <w:sz w:val="22"/>
                <w:szCs w:val="22"/>
              </w:rPr>
              <w:tab/>
              <w:t>dry</w:t>
            </w:r>
            <w:r w:rsidRPr="00503D3A">
              <w:rPr>
                <w:rFonts w:ascii="Bookman Old Style" w:hAnsi="Bookman Old Style"/>
                <w:sz w:val="22"/>
                <w:szCs w:val="22"/>
              </w:rPr>
              <w:br/>
            </w:r>
            <w:r w:rsidRPr="00503D3A">
              <w:rPr>
                <w:rFonts w:ascii="Bookman Old Style" w:hAnsi="Bookman Old Style"/>
                <w:sz w:val="22"/>
                <w:szCs w:val="22"/>
              </w:rPr>
              <w:tab/>
              <w:t>wet</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kVp</w:t>
            </w:r>
            <w:r w:rsidRPr="00503D3A">
              <w:rPr>
                <w:rFonts w:ascii="Bookman Old Style" w:hAnsi="Bookman Old Style"/>
                <w:sz w:val="22"/>
                <w:szCs w:val="22"/>
              </w:rPr>
              <w:br/>
              <w:t>kVp</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1050</w:t>
            </w:r>
            <w:r w:rsidRPr="00503D3A">
              <w:rPr>
                <w:rFonts w:ascii="Bookman Old Style" w:hAnsi="Bookman Old Style"/>
                <w:sz w:val="22"/>
                <w:szCs w:val="22"/>
              </w:rPr>
              <w:br/>
              <w:t>1050</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t>-</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t>-</w:t>
            </w:r>
          </w:p>
        </w:tc>
      </w:tr>
      <w:tr w:rsidR="00FE5CAE" w:rsidRPr="00503D3A" w:rsidTr="001563A3">
        <w:trPr>
          <w:trHeight w:val="1639"/>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2.3</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Power frequency withstand voltage</w:t>
            </w:r>
            <w:r w:rsidRPr="00503D3A">
              <w:rPr>
                <w:rFonts w:ascii="Bookman Old Style" w:hAnsi="Bookman Old Style"/>
                <w:sz w:val="22"/>
                <w:szCs w:val="22"/>
              </w:rPr>
              <w:br/>
            </w:r>
            <w:r w:rsidRPr="00503D3A">
              <w:rPr>
                <w:rFonts w:ascii="Bookman Old Style" w:hAnsi="Bookman Old Style"/>
                <w:sz w:val="22"/>
                <w:szCs w:val="22"/>
              </w:rPr>
              <w:tab/>
              <w:t>dry</w:t>
            </w:r>
            <w:r w:rsidRPr="00503D3A">
              <w:rPr>
                <w:rFonts w:ascii="Bookman Old Style" w:hAnsi="Bookman Old Style"/>
                <w:sz w:val="22"/>
                <w:szCs w:val="22"/>
              </w:rPr>
              <w:br/>
            </w:r>
            <w:r w:rsidRPr="00503D3A">
              <w:rPr>
                <w:rFonts w:ascii="Bookman Old Style" w:hAnsi="Bookman Old Style"/>
                <w:sz w:val="22"/>
                <w:szCs w:val="22"/>
              </w:rPr>
              <w:tab/>
              <w:t>wet</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kV</w:t>
            </w:r>
            <w:r w:rsidRPr="00503D3A">
              <w:rPr>
                <w:rFonts w:ascii="Bookman Old Style" w:hAnsi="Bookman Old Style"/>
                <w:sz w:val="22"/>
                <w:szCs w:val="22"/>
              </w:rPr>
              <w:br/>
              <w:t>kV</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520</w:t>
            </w:r>
            <w:r w:rsidRPr="00503D3A">
              <w:rPr>
                <w:rFonts w:ascii="Bookman Old Style" w:hAnsi="Bookman Old Style"/>
                <w:sz w:val="22"/>
                <w:szCs w:val="22"/>
              </w:rPr>
              <w:br/>
              <w:t>520</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460</w:t>
            </w:r>
            <w:r w:rsidRPr="00503D3A">
              <w:rPr>
                <w:rFonts w:ascii="Bookman Old Style" w:hAnsi="Bookman Old Style"/>
                <w:sz w:val="22"/>
                <w:szCs w:val="22"/>
              </w:rPr>
              <w:br/>
              <w:t>460</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275</w:t>
            </w:r>
            <w:r w:rsidRPr="00503D3A">
              <w:rPr>
                <w:rFonts w:ascii="Bookman Old Style" w:hAnsi="Bookman Old Style"/>
                <w:sz w:val="22"/>
                <w:szCs w:val="22"/>
              </w:rPr>
              <w:br/>
              <w:t>275</w:t>
            </w:r>
          </w:p>
        </w:tc>
      </w:tr>
      <w:tr w:rsidR="00FE5CAE" w:rsidRPr="00503D3A" w:rsidTr="001563A3">
        <w:trPr>
          <w:trHeight w:val="1181"/>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Voltage below which corona shall not be visible</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kV</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320</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176</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105</w:t>
            </w:r>
          </w:p>
        </w:tc>
      </w:tr>
      <w:tr w:rsidR="00FE5CAE" w:rsidRPr="00503D3A" w:rsidTr="001563A3">
        <w:trPr>
          <w:trHeight w:val="1657"/>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2.5</w:t>
            </w:r>
            <w:r w:rsidRPr="00503D3A">
              <w:rPr>
                <w:rFonts w:ascii="Bookman Old Style" w:hAnsi="Bookman Old Style"/>
                <w:sz w:val="22"/>
                <w:szCs w:val="22"/>
              </w:rPr>
              <w:t></w:t>
            </w:r>
          </w:p>
        </w:tc>
        <w:tc>
          <w:tcPr>
            <w:tcW w:w="4677"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radio interference voltage level measured at 1.1 times Us/</w:t>
            </w:r>
            <w:r w:rsidRPr="00503D3A">
              <w:rPr>
                <w:rFonts w:ascii="Bookman Old Style" w:hAnsi="Bookman Old Style"/>
                <w:sz w:val="22"/>
                <w:szCs w:val="22"/>
              </w:rPr>
              <w:t>3 at 1 MHz</w:t>
            </w:r>
          </w:p>
        </w:tc>
        <w:tc>
          <w:tcPr>
            <w:tcW w:w="102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µV</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&lt;1000</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&lt;500</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&lt;500</w:t>
            </w:r>
          </w:p>
        </w:tc>
      </w:tr>
      <w:tr w:rsidR="00FE5CAE" w:rsidRPr="00503D3A" w:rsidTr="001563A3">
        <w:trPr>
          <w:trHeight w:val="1639"/>
        </w:trPr>
        <w:tc>
          <w:tcPr>
            <w:tcW w:w="884"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2.6</w:t>
            </w:r>
            <w:r w:rsidRPr="00503D3A">
              <w:rPr>
                <w:rFonts w:ascii="Bookman Old Style" w:hAnsi="Bookman Old Style"/>
                <w:sz w:val="22"/>
                <w:szCs w:val="22"/>
              </w:rPr>
              <w:t></w:t>
            </w:r>
            <w:r w:rsidRPr="00503D3A">
              <w:rPr>
                <w:rFonts w:ascii="Bookman Old Style" w:hAnsi="Bookman Old Style"/>
                <w:sz w:val="22"/>
                <w:szCs w:val="22"/>
              </w:rPr>
              <w:t></w:t>
            </w:r>
          </w:p>
        </w:tc>
        <w:tc>
          <w:tcPr>
            <w:tcW w:w="4468"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Minimum creepage to earth over insulation on rated service voltage (to IEC 815)</w:t>
            </w:r>
          </w:p>
        </w:tc>
        <w:tc>
          <w:tcPr>
            <w:tcW w:w="1231"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mm/kV</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25</w:t>
            </w:r>
          </w:p>
        </w:tc>
        <w:tc>
          <w:tcPr>
            <w:tcW w:w="131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25</w:t>
            </w:r>
          </w:p>
        </w:tc>
        <w:tc>
          <w:tcPr>
            <w:tcW w:w="1447"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25</w:t>
            </w:r>
          </w:p>
        </w:tc>
      </w:tr>
    </w:tbl>
    <w:p w:rsidR="00FE5CAE" w:rsidRPr="00503D3A" w:rsidRDefault="00FE5CAE" w:rsidP="00FE5CAE">
      <w:pPr>
        <w:pStyle w:val="SIDEHEADINGINSERTCLAUSENO"/>
        <w:spacing w:line="360" w:lineRule="auto"/>
        <w:ind w:left="0" w:firstLine="0"/>
        <w:jc w:val="both"/>
        <w:rPr>
          <w:rFonts w:ascii="Bookman Old Style" w:hAnsi="Bookman Old Style"/>
          <w:sz w:val="22"/>
          <w:szCs w:val="22"/>
        </w:rPr>
      </w:pPr>
      <w:r w:rsidRPr="00503D3A">
        <w:rPr>
          <w:rFonts w:ascii="Bookman Old Style" w:hAnsi="Bookman Old Style"/>
          <w:sz w:val="22"/>
          <w:szCs w:val="22"/>
        </w:rPr>
        <w:t xml:space="preserve">  </w:t>
      </w:r>
      <w:r w:rsidRPr="00503D3A">
        <w:rPr>
          <w:rFonts w:ascii="Bookman Old Style" w:hAnsi="Bookman Old Style"/>
          <w:sz w:val="22"/>
          <w:szCs w:val="22"/>
        </w:rPr>
        <w:tab/>
        <w:t>Us is rated system voltage</w:t>
      </w:r>
    </w:p>
    <w:p w:rsidR="00FE5CAE" w:rsidRPr="00503D3A" w:rsidRDefault="00FE5CAE" w:rsidP="00FE5CAE">
      <w:pPr>
        <w:pStyle w:val="SIDEHEADINGINSERTCLAUSENO"/>
        <w:spacing w:line="360" w:lineRule="auto"/>
        <w:jc w:val="both"/>
        <w:rPr>
          <w:rFonts w:ascii="Bookman Old Style" w:hAnsi="Bookman Old Style"/>
          <w:sz w:val="22"/>
          <w:szCs w:val="22"/>
        </w:rPr>
      </w:pPr>
      <w:r w:rsidRPr="00503D3A">
        <w:rPr>
          <w:rFonts w:ascii="Bookman Old Style" w:hAnsi="Bookman Old Style"/>
          <w:sz w:val="22"/>
          <w:szCs w:val="22"/>
        </w:rPr>
        <w:t xml:space="preserve"> </w:t>
      </w:r>
      <w:r w:rsidRPr="00503D3A">
        <w:rPr>
          <w:rFonts w:ascii="Bookman Old Style" w:hAnsi="Bookman Old Style"/>
          <w:sz w:val="22"/>
          <w:szCs w:val="22"/>
        </w:rPr>
        <w:t></w:t>
      </w:r>
      <w:r w:rsidRPr="00503D3A">
        <w:rPr>
          <w:rFonts w:ascii="Bookman Old Style" w:hAnsi="Bookman Old Style"/>
          <w:sz w:val="22"/>
          <w:szCs w:val="22"/>
        </w:rPr>
        <w:tab/>
        <w:t>Creepage distance across interrupter chambers shall be at least 10 percent greater than the creepage distance to earth and shall comply with the pollution conditions of IEC 815.</w:t>
      </w:r>
    </w:p>
    <w:p w:rsidR="00FE5CAE" w:rsidRPr="00503D3A" w:rsidRDefault="00FE5CAE" w:rsidP="00FE5CAE">
      <w:pPr>
        <w:pStyle w:val="SIDEHEADINGINSERTCLAUSENO"/>
        <w:spacing w:line="360" w:lineRule="auto"/>
        <w:jc w:val="both"/>
        <w:rPr>
          <w:rFonts w:ascii="Bookman Old Style" w:hAnsi="Bookman Old Style"/>
          <w:sz w:val="22"/>
          <w:szCs w:val="22"/>
        </w:rPr>
      </w:pPr>
      <w:r w:rsidRPr="00503D3A">
        <w:rPr>
          <w:rFonts w:ascii="Bookman Old Style" w:hAnsi="Bookman Old Style"/>
          <w:sz w:val="22"/>
          <w:szCs w:val="22"/>
        </w:rPr>
        <w:t>2. - SWITCHGEAR DETAILS</w:t>
      </w:r>
    </w:p>
    <w:tbl>
      <w:tblPr>
        <w:tblStyle w:val="TableGrid"/>
        <w:tblW w:w="0" w:type="auto"/>
        <w:tblLayout w:type="fixed"/>
        <w:tblLook w:val="0000" w:firstRow="0" w:lastRow="0" w:firstColumn="0" w:lastColumn="0" w:noHBand="0" w:noVBand="0"/>
      </w:tblPr>
      <w:tblGrid>
        <w:gridCol w:w="263"/>
        <w:gridCol w:w="851"/>
        <w:gridCol w:w="3906"/>
        <w:gridCol w:w="100"/>
        <w:gridCol w:w="384"/>
        <w:gridCol w:w="417"/>
        <w:gridCol w:w="200"/>
        <w:gridCol w:w="702"/>
        <w:gridCol w:w="1202"/>
        <w:gridCol w:w="1202"/>
        <w:gridCol w:w="81"/>
        <w:gridCol w:w="1214"/>
        <w:gridCol w:w="19"/>
      </w:tblGrid>
      <w:tr w:rsidR="00FE5CAE" w:rsidRPr="00503D3A" w:rsidTr="009B56EE">
        <w:trPr>
          <w:trHeight w:val="67"/>
        </w:trPr>
        <w:tc>
          <w:tcPr>
            <w:tcW w:w="263" w:type="dxa"/>
          </w:tcPr>
          <w:p w:rsidR="00FE5CAE" w:rsidRPr="00503D3A" w:rsidRDefault="00FE5CAE" w:rsidP="00BC4E3A">
            <w:pPr>
              <w:pStyle w:val="TableHeading"/>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Item</w:t>
            </w:r>
            <w:r w:rsidRPr="00503D3A">
              <w:rPr>
                <w:rFonts w:ascii="Bookman Old Style" w:hAnsi="Bookman Old Style"/>
                <w:b/>
                <w:sz w:val="22"/>
                <w:szCs w:val="22"/>
              </w:rPr>
              <w:br/>
              <w:t>No</w:t>
            </w:r>
          </w:p>
        </w:tc>
        <w:tc>
          <w:tcPr>
            <w:tcW w:w="5709" w:type="dxa"/>
            <w:gridSpan w:val="6"/>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br/>
              <w:t>Description</w:t>
            </w: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br/>
              <w:t>Particulars</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b/>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420</w:t>
            </w:r>
          </w:p>
        </w:tc>
        <w:tc>
          <w:tcPr>
            <w:tcW w:w="1283"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245</w:t>
            </w:r>
          </w:p>
        </w:tc>
        <w:tc>
          <w:tcPr>
            <w:tcW w:w="1233"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145</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TYPE OF SWITCHGEAR</w:t>
            </w:r>
          </w:p>
        </w:tc>
        <w:tc>
          <w:tcPr>
            <w:tcW w:w="702"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1.1</w:t>
            </w:r>
          </w:p>
        </w:tc>
        <w:tc>
          <w:tcPr>
            <w:tcW w:w="5007" w:type="dxa"/>
            <w:gridSpan w:val="5"/>
          </w:tcPr>
          <w:p w:rsidR="00FE5CAE" w:rsidRPr="00503D3A" w:rsidRDefault="00FE5CAE" w:rsidP="00BC4E3A">
            <w:pPr>
              <w:tabs>
                <w:tab w:val="left" w:pos="1958"/>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Type of switchgear</w:t>
            </w:r>
          </w:p>
          <w:p w:rsidR="00FE5CAE" w:rsidRPr="00503D3A" w:rsidRDefault="00FE5CAE" w:rsidP="00BC4E3A">
            <w:pPr>
              <w:tabs>
                <w:tab w:val="left" w:pos="1958"/>
              </w:tabs>
              <w:spacing w:before="120" w:after="120" w:line="360" w:lineRule="auto"/>
              <w:jc w:val="both"/>
              <w:rPr>
                <w:rFonts w:ascii="Bookman Old Style" w:hAnsi="Bookman Old Style"/>
                <w:sz w:val="22"/>
                <w:szCs w:val="22"/>
              </w:rPr>
            </w:pPr>
            <w:r w:rsidRPr="00503D3A">
              <w:rPr>
                <w:rFonts w:ascii="Bookman Old Style" w:hAnsi="Bookman Old Style"/>
                <w:sz w:val="22"/>
                <w:szCs w:val="22"/>
              </w:rPr>
              <w:t>GIS or Open terminal</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Open terminal</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1.2</w:t>
            </w:r>
          </w:p>
        </w:tc>
        <w:tc>
          <w:tcPr>
            <w:tcW w:w="5007" w:type="dxa"/>
            <w:gridSpan w:val="5"/>
          </w:tcPr>
          <w:p w:rsidR="00FE5CAE" w:rsidRPr="00503D3A" w:rsidRDefault="00FE5CAE" w:rsidP="00BC4E3A">
            <w:pPr>
              <w:tabs>
                <w:tab w:val="left" w:pos="1958"/>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Installation</w:t>
            </w:r>
            <w:r w:rsidRPr="00503D3A">
              <w:rPr>
                <w:rFonts w:ascii="Bookman Old Style" w:hAnsi="Bookman Old Style"/>
                <w:sz w:val="22"/>
                <w:szCs w:val="22"/>
              </w:rPr>
              <w:tab/>
              <w:t>Outdoor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Outdoor</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Outdoor</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Outdoor</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SHORT TIME CURRENT CAPACITY</w:t>
            </w:r>
          </w:p>
        </w:tc>
        <w:tc>
          <w:tcPr>
            <w:tcW w:w="702"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b/>
                <w:sz w:val="22"/>
                <w:szCs w:val="22"/>
              </w:rPr>
            </w:pP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b/>
                <w:sz w:val="22"/>
                <w:szCs w:val="22"/>
              </w:rPr>
              <w:t>All equipment</w:t>
            </w:r>
            <w:r w:rsidRPr="00503D3A">
              <w:rPr>
                <w:rFonts w:ascii="Bookman Old Style" w:hAnsi="Bookman Old Style"/>
                <w:sz w:val="22"/>
                <w:szCs w:val="22"/>
              </w:rPr>
              <w:t xml:space="preserve"> 3 seconds</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Maintenance earthing devices, 3 seconds</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CIRCUIT BREAKER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Normal current rating</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3150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3150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3150</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Fault rating</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Making current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kAp</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125</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100</w:t>
            </w:r>
          </w:p>
        </w:tc>
      </w:tr>
      <w:tr w:rsidR="00FE5CAE" w:rsidRPr="00503D3A" w:rsidTr="009B56EE">
        <w:trPr>
          <w:trHeight w:val="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Breaking current (symmetrical)</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40</w:t>
            </w:r>
          </w:p>
        </w:tc>
      </w:tr>
      <w:tr w:rsidR="009B56EE" w:rsidRPr="00503D3A" w:rsidTr="009B56EE">
        <w:trPr>
          <w:trHeight w:val="67"/>
        </w:trPr>
        <w:tc>
          <w:tcPr>
            <w:tcW w:w="263" w:type="dxa"/>
          </w:tcPr>
          <w:p w:rsidR="009B56EE" w:rsidRPr="00503D3A" w:rsidRDefault="009B56EE" w:rsidP="009B56EE">
            <w:pPr>
              <w:snapToGrid w:val="0"/>
              <w:spacing w:line="360" w:lineRule="auto"/>
              <w:jc w:val="both"/>
              <w:rPr>
                <w:rFonts w:ascii="Bookman Old Style" w:hAnsi="Bookman Old Style"/>
                <w:sz w:val="22"/>
                <w:szCs w:val="22"/>
              </w:rPr>
            </w:pPr>
          </w:p>
        </w:tc>
        <w:tc>
          <w:tcPr>
            <w:tcW w:w="851" w:type="dxa"/>
          </w:tcPr>
          <w:p w:rsidR="009B56EE" w:rsidRPr="00503D3A" w:rsidRDefault="009B56EE" w:rsidP="009B56EE">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'3.2.3</w:t>
            </w:r>
          </w:p>
        </w:tc>
        <w:tc>
          <w:tcPr>
            <w:tcW w:w="4006" w:type="dxa"/>
            <w:gridSpan w:val="2"/>
          </w:tcPr>
          <w:p w:rsidR="009B56EE" w:rsidRPr="00503D3A" w:rsidRDefault="009B56EE" w:rsidP="009B56EE">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Breaking current (asymmetrical)</w:t>
            </w:r>
          </w:p>
        </w:tc>
        <w:tc>
          <w:tcPr>
            <w:tcW w:w="1703" w:type="dxa"/>
            <w:gridSpan w:val="4"/>
          </w:tcPr>
          <w:p w:rsidR="009B56EE" w:rsidRPr="00503D3A" w:rsidRDefault="009B56EE" w:rsidP="009B56EE">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DC/kAp</w:t>
            </w:r>
          </w:p>
        </w:tc>
        <w:tc>
          <w:tcPr>
            <w:tcW w:w="1202" w:type="dxa"/>
          </w:tcPr>
          <w:p w:rsidR="009B56EE" w:rsidRPr="009B56EE" w:rsidRDefault="009B56EE" w:rsidP="009B56EE">
            <w:pPr>
              <w:spacing w:before="120" w:after="120" w:line="360" w:lineRule="auto"/>
              <w:jc w:val="both"/>
              <w:rPr>
                <w:rFonts w:ascii="Bookman Old Style" w:hAnsi="Bookman Old Style"/>
                <w:sz w:val="22"/>
                <w:szCs w:val="22"/>
              </w:rPr>
            </w:pPr>
            <w:r w:rsidRPr="009B56EE">
              <w:rPr>
                <w:rFonts w:ascii="Bookman Old Style" w:hAnsi="Bookman Old Style"/>
                <w:sz w:val="22"/>
                <w:szCs w:val="22"/>
              </w:rPr>
              <w:t>IEC 62271-100</w:t>
            </w:r>
          </w:p>
        </w:tc>
        <w:tc>
          <w:tcPr>
            <w:tcW w:w="1202" w:type="dxa"/>
          </w:tcPr>
          <w:p w:rsidR="009B56EE" w:rsidRDefault="009B56EE" w:rsidP="009B56EE">
            <w:r w:rsidRPr="007858C7">
              <w:rPr>
                <w:rFonts w:ascii="Bookman Old Style" w:hAnsi="Bookman Old Style"/>
                <w:sz w:val="22"/>
                <w:szCs w:val="22"/>
              </w:rPr>
              <w:t>IEC 62271-100</w:t>
            </w:r>
          </w:p>
        </w:tc>
        <w:tc>
          <w:tcPr>
            <w:tcW w:w="1314" w:type="dxa"/>
            <w:gridSpan w:val="3"/>
          </w:tcPr>
          <w:p w:rsidR="009B56EE" w:rsidRDefault="009B56EE" w:rsidP="009B56EE">
            <w:r w:rsidRPr="007858C7">
              <w:rPr>
                <w:rFonts w:ascii="Bookman Old Style" w:hAnsi="Bookman Old Style"/>
                <w:sz w:val="22"/>
                <w:szCs w:val="22"/>
              </w:rPr>
              <w:t>IEC 62271-100</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'3.2.4</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Breaking current under out of phase conditions</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w:t>
            </w:r>
          </w:p>
        </w:tc>
      </w:tr>
      <w:tr w:rsidR="00FE5CAE" w:rsidRPr="00503D3A" w:rsidTr="009B56EE">
        <w:trPr>
          <w:trHeight w:val="704"/>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'3.2.5</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Rated line charging current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600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125</w:t>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as per IEC</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50</w:t>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as per IEC</w:t>
            </w:r>
          </w:p>
        </w:tc>
      </w:tr>
      <w:tr w:rsidR="00FE5CAE" w:rsidRPr="00503D3A" w:rsidTr="009B56EE">
        <w:trPr>
          <w:trHeight w:val="711"/>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'3.2.6</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Rated cable charging current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600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250 </w:t>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as per IEC</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 xml:space="preserve">160 </w:t>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as per IEC</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'3.2.7</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Rated inductive current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w:t>
            </w: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 to 10 - 50 - 100 – 200</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'3.2.8</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overvoltage factor on any switching duty</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pu</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&lt;2.0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&lt;2.0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&lt;2.0</w:t>
            </w:r>
          </w:p>
        </w:tc>
      </w:tr>
      <w:tr w:rsidR="00FE5CAE" w:rsidRPr="00503D3A" w:rsidTr="009B56EE">
        <w:trPr>
          <w:trHeight w:val="293"/>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Operating sequence</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Normal</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0-0.3 s - CO-3 min – CO</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Auto reclosing</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3718"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0-0.3 s - CO-3 min – CO</w:t>
            </w:r>
          </w:p>
        </w:tc>
      </w:tr>
      <w:tr w:rsidR="00FE5CAE" w:rsidRPr="00503D3A" w:rsidTr="009B56EE">
        <w:trPr>
          <w:trHeight w:val="474"/>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'3.3.3</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Delayed three phase auto reclose cycle adjustable dead time range</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2-30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2-30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2-30</w:t>
            </w:r>
          </w:p>
        </w:tc>
      </w:tr>
      <w:tr w:rsidR="00FE5CAE" w:rsidRPr="00503D3A" w:rsidTr="009B56EE">
        <w:trPr>
          <w:trHeight w:val="286"/>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420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245</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145</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'3.3.4</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High speed single phase auto reclose cycle adjustable dead time</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0.3-20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0.3-20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w:t>
            </w:r>
          </w:p>
        </w:tc>
      </w:tr>
      <w:tr w:rsidR="00FE5CAE" w:rsidRPr="00503D3A" w:rsidTr="009B56EE">
        <w:trPr>
          <w:trHeight w:val="655"/>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'3.3.5</w:t>
            </w:r>
          </w:p>
        </w:tc>
        <w:tc>
          <w:tcPr>
            <w:tcW w:w="4390"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Number of closing operations under out of synchronous conditions</w:t>
            </w:r>
          </w:p>
        </w:tc>
        <w:tc>
          <w:tcPr>
            <w:tcW w:w="1319"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(2.0 pu)</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r>
      <w:tr w:rsidR="00FE5CAE" w:rsidRPr="00503D3A" w:rsidTr="009B56EE">
        <w:trPr>
          <w:trHeight w:val="286"/>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w:t>
            </w:r>
          </w:p>
        </w:tc>
        <w:tc>
          <w:tcPr>
            <w:tcW w:w="4390" w:type="dxa"/>
            <w:gridSpan w:val="3"/>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Transient recovery voltage</w:t>
            </w:r>
          </w:p>
        </w:tc>
        <w:tc>
          <w:tcPr>
            <w:tcW w:w="1319"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trHeight w:val="474"/>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First phase to clear factor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1.3</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1.3</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1.5</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Recovery voltage parameter for 3 phase unearthed terminal fault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IEC 56</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IEC 56</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IEC 56</w:t>
            </w:r>
          </w:p>
        </w:tc>
      </w:tr>
      <w:tr w:rsidR="00FE5CAE" w:rsidRPr="00503D3A" w:rsidTr="009B56EE">
        <w:trPr>
          <w:trHeight w:val="474"/>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'3.4.3</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Short line fault parameter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IEC 56</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IEC 56</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IEC 56</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'3.4.4</w:t>
            </w:r>
          </w:p>
        </w:tc>
        <w:tc>
          <w:tcPr>
            <w:tcW w:w="4807" w:type="dxa"/>
            <w:gridSpan w:val="4"/>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Surge impedance for short line fault test</w:t>
            </w:r>
          </w:p>
        </w:tc>
        <w:tc>
          <w:tcPr>
            <w:tcW w:w="902"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ohms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450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450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450</w:t>
            </w:r>
          </w:p>
        </w:tc>
      </w:tr>
      <w:tr w:rsidR="00FE5CAE" w:rsidRPr="00503D3A" w:rsidTr="009B56EE">
        <w:trPr>
          <w:trHeight w:val="648"/>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'3.4.5</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Minimum voltage to earth when switching capacitive currents, (1.4 times rated phase to earth voltage)</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kV</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340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198</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117</w:t>
            </w:r>
          </w:p>
        </w:tc>
      </w:tr>
      <w:tr w:rsidR="00FE5CAE" w:rsidRPr="00503D3A" w:rsidTr="009B56EE">
        <w:trPr>
          <w:trHeight w:val="467"/>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'3.4.6</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Voltage across circuit breaker under out of phase switching conditions</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pu</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r>
      <w:tr w:rsidR="00FE5CAE" w:rsidRPr="00503D3A" w:rsidTr="009B56EE">
        <w:trPr>
          <w:trHeight w:val="293"/>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Electro mechanical performance</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trHeight w:val="648"/>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'3.5.1</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total break time throughout complete rating, ie trip coil initiation to final arc extinction</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40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50</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50</w:t>
            </w:r>
          </w:p>
        </w:tc>
      </w:tr>
      <w:tr w:rsidR="00FE5CAE" w:rsidRPr="00503D3A" w:rsidTr="009B56EE">
        <w:trPr>
          <w:trHeight w:val="648"/>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'3.5.2</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time interval between closure of first and last phase of three phase circuit breakers</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2</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w:t>
            </w:r>
          </w:p>
        </w:tc>
      </w:tr>
      <w:tr w:rsidR="00FE5CAE" w:rsidRPr="00503D3A" w:rsidTr="009B56EE">
        <w:trPr>
          <w:trHeight w:val="648"/>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'3.5.3</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time interval between closure of interrupters of one phase of the circuit breaker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w:t>
            </w:r>
          </w:p>
        </w:tc>
      </w:tr>
      <w:tr w:rsidR="00FE5CAE" w:rsidRPr="00503D3A" w:rsidTr="009B56EE">
        <w:trPr>
          <w:trHeight w:val="648"/>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'3.5.4</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time interval between opening of first and last phase of three phase circuit breaker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3.3</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3.3</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3.3</w:t>
            </w:r>
          </w:p>
        </w:tc>
      </w:tr>
      <w:tr w:rsidR="00FE5CAE" w:rsidRPr="00503D3A" w:rsidTr="009B56EE">
        <w:trPr>
          <w:trHeight w:val="655"/>
        </w:trPr>
        <w:tc>
          <w:tcPr>
            <w:tcW w:w="263" w:type="dxa"/>
          </w:tcPr>
          <w:p w:rsidR="00FE5CAE" w:rsidRPr="00503D3A" w:rsidRDefault="00FE5CAE" w:rsidP="00BC4E3A">
            <w:pPr>
              <w:snapToGrid w:val="0"/>
              <w:spacing w:line="360" w:lineRule="auto"/>
              <w:jc w:val="both"/>
              <w:rPr>
                <w:rFonts w:ascii="Bookman Old Style" w:hAnsi="Bookman Old Style"/>
                <w:sz w:val="22"/>
                <w:szCs w:val="22"/>
              </w:rPr>
            </w:pPr>
          </w:p>
        </w:tc>
        <w:tc>
          <w:tcPr>
            <w:tcW w:w="85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'3.5.5</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Maximum time interval between opening of interrupters of one phase of the circuit breaker</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ms</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1</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w:t>
            </w:r>
          </w:p>
        </w:tc>
        <w:tc>
          <w:tcPr>
            <w:tcW w:w="1314"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t>-</w:t>
            </w:r>
          </w:p>
        </w:tc>
      </w:tr>
      <w:tr w:rsidR="00FE5CAE" w:rsidRPr="00503D3A" w:rsidTr="009B56EE">
        <w:trPr>
          <w:gridAfter w:val="1"/>
          <w:wAfter w:w="19" w:type="dxa"/>
          <w:trHeight w:val="286"/>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420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245</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145</w:t>
            </w:r>
          </w:p>
        </w:tc>
      </w:tr>
      <w:tr w:rsidR="00FE5CAE" w:rsidRPr="00503D3A" w:rsidTr="001563A3">
        <w:trPr>
          <w:gridAfter w:val="1"/>
          <w:wAfter w:w="19" w:type="dxa"/>
          <w:trHeight w:val="293"/>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w:t>
            </w:r>
          </w:p>
        </w:tc>
        <w:tc>
          <w:tcPr>
            <w:tcW w:w="3906"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Insulation level (IEC 694)</w:t>
            </w:r>
          </w:p>
        </w:tc>
        <w:tc>
          <w:tcPr>
            <w:tcW w:w="1803"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3699" w:type="dxa"/>
            <w:gridSpan w:val="4"/>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1563A3">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41</w:t>
            </w:r>
            <w:r w:rsidRPr="00503D3A">
              <w:rPr>
                <w:rStyle w:val="FootnoteCharacters"/>
                <w:rFonts w:ascii="Bookman Old Style" w:hAnsi="Bookman Old Style"/>
                <w:sz w:val="22"/>
                <w:szCs w:val="22"/>
              </w:rPr>
              <w:footnoteReference w:customMarkFollows="1" w:id="1"/>
              <w:t>*</w:t>
            </w:r>
          </w:p>
        </w:tc>
        <w:tc>
          <w:tcPr>
            <w:tcW w:w="390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Lightning impulse withstand (1.2/50 wave) - positive and negative</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To earth, closed contacts</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Across, open contacts</w:t>
            </w:r>
          </w:p>
        </w:tc>
        <w:tc>
          <w:tcPr>
            <w:tcW w:w="1803"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kVp</w:t>
            </w:r>
            <w:r w:rsidRPr="00503D3A">
              <w:rPr>
                <w:rFonts w:ascii="Bookman Old Style" w:hAnsi="Bookman Old Style"/>
                <w:sz w:val="22"/>
                <w:szCs w:val="22"/>
              </w:rPr>
              <w:br/>
            </w:r>
            <w:r w:rsidRPr="00503D3A">
              <w:rPr>
                <w:rFonts w:ascii="Bookman Old Style" w:hAnsi="Bookman Old Style"/>
                <w:sz w:val="22"/>
                <w:szCs w:val="22"/>
              </w:rPr>
              <w:br/>
              <w:t>kVp</w:t>
            </w:r>
            <w:r w:rsidRPr="00503D3A">
              <w:rPr>
                <w:rFonts w:ascii="Bookman Old Style" w:hAnsi="Bookman Old Style"/>
                <w:sz w:val="22"/>
                <w:szCs w:val="22"/>
              </w:rPr>
              <w:br/>
              <w:t>kVp + kVACp</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1425</w:t>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t>1425 +(240)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1050</w:t>
            </w:r>
            <w:r w:rsidRPr="00503D3A">
              <w:rPr>
                <w:rFonts w:ascii="Bookman Old Style" w:hAnsi="Bookman Old Style"/>
                <w:sz w:val="22"/>
                <w:szCs w:val="22"/>
              </w:rPr>
              <w:br/>
            </w:r>
            <w:r w:rsidRPr="00503D3A">
              <w:rPr>
                <w:rFonts w:ascii="Bookman Old Style" w:hAnsi="Bookman Old Style"/>
                <w:sz w:val="22"/>
                <w:szCs w:val="22"/>
              </w:rPr>
              <w:br/>
              <w:t>1050</w:t>
            </w:r>
            <w:r w:rsidRPr="00503D3A">
              <w:rPr>
                <w:rFonts w:ascii="Bookman Old Style" w:hAnsi="Bookman Old Style"/>
                <w:sz w:val="22"/>
                <w:szCs w:val="22"/>
              </w:rPr>
              <w:br/>
              <w:t>-</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650</w:t>
            </w:r>
            <w:r w:rsidRPr="00503D3A">
              <w:rPr>
                <w:rFonts w:ascii="Bookman Old Style" w:hAnsi="Bookman Old Style"/>
                <w:sz w:val="22"/>
                <w:szCs w:val="22"/>
              </w:rPr>
              <w:br/>
            </w:r>
            <w:r w:rsidRPr="00503D3A">
              <w:rPr>
                <w:rFonts w:ascii="Bookman Old Style" w:hAnsi="Bookman Old Style"/>
                <w:sz w:val="22"/>
                <w:szCs w:val="22"/>
              </w:rPr>
              <w:br/>
              <w:t>650</w:t>
            </w:r>
            <w:r w:rsidRPr="00503D3A">
              <w:rPr>
                <w:rFonts w:ascii="Bookman Old Style" w:hAnsi="Bookman Old Style"/>
                <w:sz w:val="22"/>
                <w:szCs w:val="22"/>
              </w:rPr>
              <w:br/>
              <w:t>-</w:t>
            </w:r>
          </w:p>
        </w:tc>
      </w:tr>
      <w:tr w:rsidR="00FE5CAE" w:rsidRPr="00503D3A" w:rsidTr="001563A3">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vertAlign w:val="superscript"/>
              </w:rPr>
            </w:pPr>
            <w:r w:rsidRPr="00503D3A">
              <w:rPr>
                <w:rFonts w:ascii="Bookman Old Style" w:hAnsi="Bookman Old Style"/>
                <w:sz w:val="22"/>
                <w:szCs w:val="22"/>
                <w:vertAlign w:val="superscript"/>
              </w:rPr>
              <w:t>4.2*</w:t>
            </w:r>
            <w:r w:rsidRPr="00503D3A">
              <w:rPr>
                <w:rStyle w:val="FootnoteCharacters"/>
                <w:rFonts w:ascii="Bookman Old Style" w:hAnsi="Bookman Old Style"/>
                <w:sz w:val="22"/>
                <w:szCs w:val="22"/>
              </w:rPr>
              <w:footnoteReference w:customMarkFollows="1" w:id="2"/>
              <w:t>+</w:t>
            </w:r>
            <w:r w:rsidRPr="00503D3A">
              <w:rPr>
                <w:rFonts w:ascii="Bookman Old Style" w:hAnsi="Bookman Old Style"/>
                <w:sz w:val="22"/>
                <w:szCs w:val="22"/>
                <w:vertAlign w:val="superscript"/>
              </w:rPr>
              <w:t xml:space="preserve"> </w:t>
            </w:r>
          </w:p>
        </w:tc>
        <w:tc>
          <w:tcPr>
            <w:tcW w:w="3906"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Switching impulse withstand (250/ 2500 wave) - positive and negative</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To earth, closed contacts</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Across, open contacts</w:t>
            </w:r>
          </w:p>
        </w:tc>
        <w:tc>
          <w:tcPr>
            <w:tcW w:w="1803"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kVp</w:t>
            </w:r>
            <w:r w:rsidRPr="00503D3A">
              <w:rPr>
                <w:rFonts w:ascii="Bookman Old Style" w:hAnsi="Bookman Old Style"/>
                <w:sz w:val="22"/>
                <w:szCs w:val="22"/>
              </w:rPr>
              <w:br/>
            </w:r>
            <w:r w:rsidRPr="00503D3A">
              <w:rPr>
                <w:rFonts w:ascii="Bookman Old Style" w:hAnsi="Bookman Old Style"/>
                <w:sz w:val="22"/>
                <w:szCs w:val="22"/>
              </w:rPr>
              <w:br/>
              <w:t>kVp</w:t>
            </w:r>
            <w:r w:rsidRPr="00503D3A">
              <w:rPr>
                <w:rFonts w:ascii="Bookman Old Style" w:hAnsi="Bookman Old Style"/>
                <w:sz w:val="22"/>
                <w:szCs w:val="22"/>
              </w:rPr>
              <w:br/>
              <w:t>kVp + kVACp</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1050</w:t>
            </w:r>
            <w:r w:rsidRPr="00503D3A">
              <w:rPr>
                <w:rFonts w:ascii="Bookman Old Style" w:hAnsi="Bookman Old Style"/>
                <w:sz w:val="22"/>
                <w:szCs w:val="22"/>
              </w:rPr>
              <w:br/>
            </w:r>
            <w:r w:rsidRPr="00503D3A">
              <w:rPr>
                <w:rFonts w:ascii="Bookman Old Style" w:hAnsi="Bookman Old Style"/>
                <w:sz w:val="22"/>
                <w:szCs w:val="22"/>
              </w:rPr>
              <w:br/>
              <w:t>1050</w:t>
            </w:r>
            <w:r w:rsidRPr="00503D3A">
              <w:rPr>
                <w:rFonts w:ascii="Bookman Old Style" w:hAnsi="Bookman Old Style"/>
                <w:sz w:val="22"/>
                <w:szCs w:val="22"/>
              </w:rPr>
              <w:br/>
              <w:t>900 +(345)</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t>-</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r>
            <w:r w:rsidRPr="00503D3A">
              <w:rPr>
                <w:rFonts w:ascii="Bookman Old Style" w:hAnsi="Bookman Old Style"/>
                <w:sz w:val="22"/>
                <w:szCs w:val="22"/>
              </w:rPr>
              <w:br/>
              <w:t>-</w:t>
            </w:r>
            <w:r w:rsidRPr="00503D3A">
              <w:rPr>
                <w:rFonts w:ascii="Bookman Old Style" w:hAnsi="Bookman Old Style"/>
                <w:sz w:val="22"/>
                <w:szCs w:val="22"/>
              </w:rPr>
              <w:br/>
              <w:t>-</w:t>
            </w:r>
          </w:p>
        </w:tc>
      </w:tr>
      <w:tr w:rsidR="00FE5CAE" w:rsidRPr="00503D3A" w:rsidTr="001563A3">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vertAlign w:val="superscript"/>
              </w:rPr>
            </w:pPr>
            <w:r w:rsidRPr="00503D3A">
              <w:rPr>
                <w:rFonts w:ascii="Bookman Old Style" w:hAnsi="Bookman Old Style"/>
                <w:sz w:val="22"/>
                <w:szCs w:val="22"/>
                <w:vertAlign w:val="superscript"/>
              </w:rPr>
              <w:t>4.3</w:t>
            </w:r>
          </w:p>
        </w:tc>
        <w:tc>
          <w:tcPr>
            <w:tcW w:w="4390"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Power frequency withstand</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To earth, closed contacts - 1 minute</w:t>
            </w:r>
          </w:p>
          <w:p w:rsidR="00FE5CAE" w:rsidRPr="00503D3A" w:rsidRDefault="00FE5CAE" w:rsidP="00AE39EE">
            <w:pPr>
              <w:numPr>
                <w:ilvl w:val="0"/>
                <w:numId w:val="30"/>
              </w:numPr>
              <w:overflowPunct w:val="0"/>
              <w:autoSpaceDE w:val="0"/>
              <w:spacing w:before="120" w:after="120" w:line="360" w:lineRule="auto"/>
              <w:ind w:left="720" w:hanging="720"/>
              <w:jc w:val="both"/>
              <w:textAlignment w:val="baseline"/>
              <w:rPr>
                <w:rFonts w:ascii="Bookman Old Style" w:hAnsi="Bookman Old Style"/>
                <w:sz w:val="22"/>
                <w:szCs w:val="22"/>
              </w:rPr>
            </w:pPr>
            <w:r w:rsidRPr="00503D3A">
              <w:rPr>
                <w:rFonts w:ascii="Bookman Old Style" w:hAnsi="Bookman Old Style"/>
                <w:sz w:val="22"/>
                <w:szCs w:val="22"/>
              </w:rPr>
              <w:t>Across, open contacts - 1 minute</w:t>
            </w:r>
          </w:p>
        </w:tc>
        <w:tc>
          <w:tcPr>
            <w:tcW w:w="1319" w:type="dxa"/>
            <w:gridSpan w:val="3"/>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Dry/wet</w:t>
            </w:r>
          </w:p>
          <w:p w:rsidR="00FE5CAE" w:rsidRPr="00503D3A" w:rsidRDefault="00FE5CAE" w:rsidP="00BC4E3A">
            <w:pPr>
              <w:spacing w:before="120" w:after="120" w:line="360" w:lineRule="auto"/>
              <w:jc w:val="both"/>
              <w:rPr>
                <w:rFonts w:ascii="Bookman Old Style" w:hAnsi="Bookman Old Style"/>
                <w:sz w:val="22"/>
                <w:szCs w:val="22"/>
              </w:rPr>
            </w:pPr>
            <w:r w:rsidRPr="00503D3A">
              <w:rPr>
                <w:rFonts w:ascii="Bookman Old Style" w:hAnsi="Bookman Old Style"/>
                <w:sz w:val="22"/>
                <w:szCs w:val="22"/>
              </w:rPr>
              <w:t>kV</w:t>
            </w:r>
            <w:r w:rsidRPr="00503D3A">
              <w:rPr>
                <w:rFonts w:ascii="Bookman Old Style" w:hAnsi="Bookman Old Style"/>
                <w:sz w:val="22"/>
                <w:szCs w:val="22"/>
              </w:rPr>
              <w:br/>
            </w:r>
            <w:r w:rsidRPr="00503D3A">
              <w:rPr>
                <w:rFonts w:ascii="Bookman Old Style" w:hAnsi="Bookman Old Style"/>
                <w:sz w:val="22"/>
                <w:szCs w:val="22"/>
              </w:rPr>
              <w:br/>
              <w:t>kV</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520</w:t>
            </w:r>
            <w:r w:rsidRPr="00503D3A">
              <w:rPr>
                <w:rFonts w:ascii="Bookman Old Style" w:hAnsi="Bookman Old Style"/>
                <w:sz w:val="22"/>
                <w:szCs w:val="22"/>
              </w:rPr>
              <w:br/>
            </w:r>
            <w:r w:rsidRPr="00503D3A">
              <w:rPr>
                <w:rFonts w:ascii="Bookman Old Style" w:hAnsi="Bookman Old Style"/>
                <w:sz w:val="22"/>
                <w:szCs w:val="22"/>
              </w:rPr>
              <w:br/>
              <w:t>610</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460</w:t>
            </w:r>
            <w:r w:rsidRPr="00503D3A">
              <w:rPr>
                <w:rFonts w:ascii="Bookman Old Style" w:hAnsi="Bookman Old Style"/>
                <w:sz w:val="22"/>
                <w:szCs w:val="22"/>
              </w:rPr>
              <w:br/>
            </w:r>
            <w:r w:rsidRPr="00503D3A">
              <w:rPr>
                <w:rFonts w:ascii="Bookman Old Style" w:hAnsi="Bookman Old Style"/>
                <w:sz w:val="22"/>
                <w:szCs w:val="22"/>
              </w:rPr>
              <w:br/>
              <w:t>530</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br/>
            </w:r>
            <w:r w:rsidRPr="00503D3A">
              <w:rPr>
                <w:rFonts w:ascii="Bookman Old Style" w:hAnsi="Bookman Old Style"/>
                <w:sz w:val="22"/>
                <w:szCs w:val="22"/>
              </w:rPr>
              <w:br/>
              <w:t>275</w:t>
            </w:r>
            <w:r w:rsidRPr="00503D3A">
              <w:rPr>
                <w:rFonts w:ascii="Bookman Old Style" w:hAnsi="Bookman Old Style"/>
                <w:sz w:val="22"/>
                <w:szCs w:val="22"/>
              </w:rPr>
              <w:br/>
            </w:r>
            <w:r w:rsidRPr="00503D3A">
              <w:rPr>
                <w:rFonts w:ascii="Bookman Old Style" w:hAnsi="Bookman Old Style"/>
                <w:sz w:val="22"/>
                <w:szCs w:val="22"/>
              </w:rPr>
              <w:br/>
              <w:t>315</w:t>
            </w:r>
          </w:p>
        </w:tc>
      </w:tr>
      <w:tr w:rsidR="00FE5CAE" w:rsidRPr="00503D3A" w:rsidTr="009B56EE">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4.4</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Ancillary equipment</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p>
        </w:tc>
      </w:tr>
      <w:tr w:rsidR="00FE5CAE" w:rsidRPr="00503D3A" w:rsidTr="009B56EE">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4.5</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Number of trip coils required</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w:t>
            </w:r>
          </w:p>
        </w:tc>
      </w:tr>
      <w:tr w:rsidR="00FE5CAE" w:rsidRPr="00503D3A" w:rsidTr="009B56EE">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4.6</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Number of closing coils required</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r>
      <w:tr w:rsidR="00FE5CAE" w:rsidRPr="00503D3A" w:rsidTr="009B56EE">
        <w:trPr>
          <w:gridAfter w:val="1"/>
          <w:wAfter w:w="19" w:type="dxa"/>
          <w:trHeight w:val="67"/>
        </w:trPr>
        <w:tc>
          <w:tcPr>
            <w:tcW w:w="1114"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4.7</w:t>
            </w:r>
          </w:p>
        </w:tc>
        <w:tc>
          <w:tcPr>
            <w:tcW w:w="5007" w:type="dxa"/>
            <w:gridSpan w:val="5"/>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Degree of protection</w:t>
            </w:r>
          </w:p>
        </w:tc>
        <w:tc>
          <w:tcPr>
            <w:tcW w:w="702" w:type="dxa"/>
          </w:tcPr>
          <w:p w:rsidR="00FE5CAE" w:rsidRPr="00503D3A" w:rsidRDefault="00FE5CAE" w:rsidP="00BC4E3A">
            <w:pPr>
              <w:snapToGrid w:val="0"/>
              <w:spacing w:before="120" w:after="120" w:line="360" w:lineRule="auto"/>
              <w:jc w:val="both"/>
              <w:rPr>
                <w:rFonts w:ascii="Bookman Old Style" w:hAnsi="Bookman Old Style"/>
                <w:sz w:val="22"/>
                <w:szCs w:val="22"/>
              </w:rPr>
            </w:pP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IP 55</w:t>
            </w:r>
          </w:p>
        </w:tc>
        <w:tc>
          <w:tcPr>
            <w:tcW w:w="1202"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IP 55</w:t>
            </w:r>
          </w:p>
        </w:tc>
        <w:tc>
          <w:tcPr>
            <w:tcW w:w="1295" w:type="dxa"/>
            <w:gridSpan w:val="2"/>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IP 55</w:t>
            </w:r>
          </w:p>
        </w:tc>
      </w:tr>
    </w:tbl>
    <w:p w:rsidR="00FE5CAE" w:rsidRPr="00503D3A" w:rsidRDefault="00FE5CAE" w:rsidP="00FE5CAE">
      <w:pPr>
        <w:spacing w:line="360" w:lineRule="auto"/>
        <w:jc w:val="both"/>
        <w:rPr>
          <w:rFonts w:ascii="Bookman Old Style" w:hAnsi="Bookman Old Style"/>
          <w:b/>
          <w:caps/>
          <w:sz w:val="22"/>
          <w:szCs w:val="22"/>
          <w:lang w:val="en-GB"/>
        </w:rPr>
        <w:sectPr w:rsidR="00FE5CAE" w:rsidRPr="00503D3A" w:rsidSect="00937DBD">
          <w:headerReference w:type="default" r:id="rId8"/>
          <w:footerReference w:type="even" r:id="rId9"/>
          <w:footerReference w:type="default" r:id="rId10"/>
          <w:pgSz w:w="11905" w:h="16837" w:code="9"/>
          <w:pgMar w:top="709" w:right="848" w:bottom="993" w:left="709" w:header="720" w:footer="157"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FE5CAE" w:rsidRPr="00503D3A" w:rsidRDefault="00FE5CAE" w:rsidP="00FE5CAE">
      <w:pPr>
        <w:pStyle w:val="centreheading"/>
        <w:spacing w:line="360" w:lineRule="auto"/>
        <w:jc w:val="both"/>
        <w:rPr>
          <w:rFonts w:ascii="Bookman Old Style" w:hAnsi="Bookman Old Style"/>
          <w:sz w:val="22"/>
          <w:szCs w:val="22"/>
        </w:rPr>
      </w:pPr>
      <w:r w:rsidRPr="00503D3A">
        <w:rPr>
          <w:rFonts w:ascii="Bookman Old Style" w:hAnsi="Bookman Old Style"/>
          <w:sz w:val="22"/>
          <w:szCs w:val="22"/>
        </w:rPr>
        <w:t>TABLE 1. - 420kV CIRCUIT BREAKERS</w:t>
      </w:r>
    </w:p>
    <w:p w:rsidR="00FE5CAE" w:rsidRPr="00503D3A" w:rsidRDefault="00FE5CAE" w:rsidP="00FE5CAE">
      <w:pPr>
        <w:pStyle w:val="centreheading"/>
        <w:spacing w:line="360" w:lineRule="auto"/>
        <w:jc w:val="both"/>
        <w:rPr>
          <w:rFonts w:ascii="Bookman Old Style" w:hAnsi="Bookman Old Style"/>
          <w:sz w:val="22"/>
          <w:szCs w:val="22"/>
        </w:rPr>
      </w:pPr>
      <w:r w:rsidRPr="00503D3A">
        <w:rPr>
          <w:rFonts w:ascii="Bookman Old Style" w:hAnsi="Bookman Old Style"/>
          <w:sz w:val="22"/>
          <w:szCs w:val="22"/>
        </w:rPr>
        <w:t>(A) TERMINAL FAULT REQUIREMENTS - FOUR PARAMETER TRV</w:t>
      </w:r>
    </w:p>
    <w:tbl>
      <w:tblPr>
        <w:tblW w:w="0" w:type="auto"/>
        <w:tblInd w:w="108" w:type="dxa"/>
        <w:tblLayout w:type="fixed"/>
        <w:tblLook w:val="0000" w:firstRow="0" w:lastRow="0" w:firstColumn="0" w:lastColumn="0" w:noHBand="0" w:noVBand="0"/>
      </w:tblPr>
      <w:tblGrid>
        <w:gridCol w:w="1965"/>
        <w:gridCol w:w="1350"/>
        <w:gridCol w:w="1335"/>
        <w:gridCol w:w="1350"/>
        <w:gridCol w:w="1335"/>
        <w:gridCol w:w="1350"/>
        <w:gridCol w:w="1335"/>
        <w:gridCol w:w="1335"/>
        <w:gridCol w:w="1350"/>
        <w:gridCol w:w="1285"/>
      </w:tblGrid>
      <w:tr w:rsidR="00FE5CAE" w:rsidRPr="00503D3A" w:rsidTr="00BC4E3A">
        <w:tc>
          <w:tcPr>
            <w:tcW w:w="196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r>
            <w:r w:rsidRPr="00503D3A">
              <w:rPr>
                <w:rFonts w:ascii="Bookman Old Style" w:hAnsi="Bookman Old Style"/>
                <w:b/>
                <w:sz w:val="22"/>
                <w:szCs w:val="22"/>
              </w:rPr>
              <w:br/>
              <w:t>Fault duty</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t>Current</w:t>
            </w:r>
            <w:r w:rsidRPr="00503D3A">
              <w:rPr>
                <w:rFonts w:ascii="Bookman Old Style" w:hAnsi="Bookman Old Style"/>
                <w:b/>
                <w:sz w:val="22"/>
                <w:szCs w:val="22"/>
              </w:rPr>
              <w:br/>
              <w:t>kA (rms)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First test voltage</w:t>
            </w:r>
            <w:r w:rsidRPr="00503D3A">
              <w:rPr>
                <w:rFonts w:ascii="Bookman Old Style" w:hAnsi="Bookman Old Style"/>
                <w:b/>
                <w:sz w:val="22"/>
                <w:szCs w:val="22"/>
              </w:rPr>
              <w:br/>
              <w:t>U</w:t>
            </w:r>
            <w:r w:rsidRPr="00503D3A">
              <w:rPr>
                <w:rFonts w:ascii="Bookman Old Style" w:hAnsi="Bookman Old Style"/>
                <w:b/>
                <w:position w:val="-3"/>
                <w:sz w:val="22"/>
                <w:szCs w:val="22"/>
              </w:rPr>
              <w:t>1</w:t>
            </w:r>
            <w:r w:rsidRPr="00503D3A">
              <w:rPr>
                <w:rFonts w:ascii="Bookman Old Style" w:hAnsi="Bookman Old Style"/>
                <w:b/>
                <w:sz w:val="22"/>
                <w:szCs w:val="22"/>
              </w:rPr>
              <w:t xml:space="preserve">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w:t>
            </w:r>
            <w:r w:rsidRPr="00503D3A">
              <w:rPr>
                <w:rFonts w:ascii="Bookman Old Style" w:hAnsi="Bookman Old Style"/>
                <w:b/>
                <w:position w:val="-3"/>
                <w:sz w:val="22"/>
                <w:szCs w:val="22"/>
              </w:rPr>
              <w:t>1</w:t>
            </w:r>
            <w:r w:rsidRPr="00503D3A">
              <w:rPr>
                <w:rFonts w:ascii="Bookman Old Style" w:hAnsi="Bookman Old Style"/>
                <w:b/>
                <w:sz w:val="22"/>
                <w:szCs w:val="22"/>
              </w:rPr>
              <w:t xml:space="preserve">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TRV peak value</w:t>
            </w:r>
            <w:r w:rsidRPr="00503D3A">
              <w:rPr>
                <w:rFonts w:ascii="Bookman Old Style" w:hAnsi="Bookman Old Style"/>
                <w:b/>
                <w:sz w:val="22"/>
                <w:szCs w:val="22"/>
              </w:rPr>
              <w:br/>
              <w:t>U</w:t>
            </w:r>
            <w:r w:rsidRPr="00503D3A">
              <w:rPr>
                <w:rFonts w:ascii="Bookman Old Style" w:hAnsi="Bookman Old Style"/>
                <w:b/>
                <w:position w:val="-3"/>
                <w:sz w:val="22"/>
                <w:szCs w:val="22"/>
              </w:rPr>
              <w:t>c</w:t>
            </w:r>
            <w:r w:rsidRPr="00503D3A">
              <w:rPr>
                <w:rFonts w:ascii="Bookman Old Style" w:hAnsi="Bookman Old Style"/>
                <w:b/>
                <w:sz w:val="22"/>
                <w:szCs w:val="22"/>
              </w:rPr>
              <w:t xml:space="preserve">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 xml:space="preserve"> co-ordt</w:t>
            </w:r>
            <w:r w:rsidRPr="00503D3A">
              <w:rPr>
                <w:rFonts w:ascii="Bookman Old Style" w:hAnsi="Bookman Old Style"/>
                <w:b/>
                <w:position w:val="-3"/>
                <w:sz w:val="22"/>
                <w:szCs w:val="22"/>
              </w:rPr>
              <w:t>2</w:t>
            </w:r>
            <w:r w:rsidRPr="00503D3A">
              <w:rPr>
                <w:rFonts w:ascii="Bookman Old Style" w:hAnsi="Bookman Old Style"/>
                <w:b/>
                <w:sz w:val="22"/>
                <w:szCs w:val="22"/>
              </w:rPr>
              <w:t xml:space="preserve">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 delay</w:t>
            </w:r>
            <w:r w:rsidRPr="00503D3A">
              <w:rPr>
                <w:rFonts w:ascii="Bookman Old Style" w:hAnsi="Bookman Old Style"/>
                <w:b/>
                <w:sz w:val="22"/>
                <w:szCs w:val="22"/>
              </w:rPr>
              <w:br/>
              <w:t>t</w:t>
            </w:r>
            <w:r w:rsidRPr="00503D3A">
              <w:rPr>
                <w:rFonts w:ascii="Bookman Old Style" w:hAnsi="Bookman Old Style"/>
                <w:b/>
                <w:position w:val="-3"/>
                <w:sz w:val="22"/>
                <w:szCs w:val="22"/>
              </w:rPr>
              <w:t>d</w:t>
            </w:r>
            <w:r w:rsidRPr="00503D3A">
              <w:rPr>
                <w:rFonts w:ascii="Bookman Old Style" w:hAnsi="Bookman Old Style"/>
                <w:b/>
                <w:sz w:val="22"/>
                <w:szCs w:val="22"/>
              </w:rPr>
              <w:t xml:space="preserve">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Volt co-ord</w:t>
            </w:r>
            <w:r w:rsidRPr="00503D3A">
              <w:rPr>
                <w:rFonts w:ascii="Bookman Old Style" w:hAnsi="Bookman Old Style"/>
                <w:b/>
                <w:sz w:val="22"/>
                <w:szCs w:val="22"/>
              </w:rPr>
              <w:br/>
              <w:t>u’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 (µs)</w:t>
            </w:r>
          </w:p>
        </w:tc>
        <w:tc>
          <w:tcPr>
            <w:tcW w:w="1285"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Rate of rise</w:t>
            </w:r>
            <w:r w:rsidRPr="00503D3A">
              <w:rPr>
                <w:rFonts w:ascii="Bookman Old Style" w:hAnsi="Bookman Old Style"/>
                <w:b/>
                <w:sz w:val="22"/>
                <w:szCs w:val="22"/>
              </w:rPr>
              <w:br/>
              <w:t>U’/t kV (kV/µs)</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787</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88</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11</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262</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446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668</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5(22)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50(67)</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446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149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671</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2(37)</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76(111)</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446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624</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113</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Asym.</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446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624</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223</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113</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Asynchronous</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686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446</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857</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1338</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closing</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r>
    </w:tbl>
    <w:p w:rsidR="00FE5CAE" w:rsidRPr="00503D3A"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 xml:space="preserve">Dependent on circuit breaker opening time </w:t>
      </w:r>
    </w:p>
    <w:p w:rsidR="00FE5CAE"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100% Sym and Assym duties shall either include ITRVs of Table III of IEC 56 or the SLF duties have been performed with t</w:t>
      </w:r>
      <w:r w:rsidRPr="00503D3A">
        <w:rPr>
          <w:rFonts w:ascii="Bookman Old Style" w:hAnsi="Bookman Old Style"/>
          <w:sz w:val="22"/>
          <w:szCs w:val="22"/>
          <w:vertAlign w:val="subscript"/>
        </w:rPr>
        <w:t>d</w:t>
      </w:r>
      <w:r w:rsidRPr="00503D3A">
        <w:rPr>
          <w:rFonts w:ascii="Bookman Old Style" w:hAnsi="Bookman Old Style"/>
          <w:caps/>
          <w:sz w:val="22"/>
          <w:szCs w:val="22"/>
          <w:vertAlign w:val="subscript"/>
        </w:rPr>
        <w:t>l</w:t>
      </w:r>
      <w:r w:rsidRPr="00503D3A">
        <w:rPr>
          <w:rFonts w:ascii="Bookman Old Style" w:hAnsi="Bookman Old Style"/>
          <w:sz w:val="22"/>
          <w:szCs w:val="22"/>
        </w:rPr>
        <w:t xml:space="preserve"> = 0</w:t>
      </w:r>
    </w:p>
    <w:p w:rsidR="001563A3" w:rsidRDefault="001563A3" w:rsidP="00FE5CAE">
      <w:pPr>
        <w:tabs>
          <w:tab w:val="left" w:pos="720"/>
        </w:tabs>
        <w:spacing w:before="80" w:after="80" w:line="360" w:lineRule="auto"/>
        <w:jc w:val="both"/>
        <w:rPr>
          <w:rFonts w:ascii="Bookman Old Style" w:hAnsi="Bookman Old Style"/>
          <w:sz w:val="22"/>
          <w:szCs w:val="22"/>
        </w:rPr>
      </w:pPr>
    </w:p>
    <w:p w:rsidR="001563A3" w:rsidRPr="00503D3A" w:rsidRDefault="001563A3" w:rsidP="00FE5CAE">
      <w:pPr>
        <w:tabs>
          <w:tab w:val="left" w:pos="720"/>
        </w:tabs>
        <w:spacing w:before="80" w:after="80" w:line="360" w:lineRule="auto"/>
        <w:jc w:val="both"/>
        <w:rPr>
          <w:rFonts w:ascii="Bookman Old Style" w:hAnsi="Bookman Old Style"/>
          <w:sz w:val="22"/>
          <w:szCs w:val="22"/>
        </w:rPr>
      </w:pPr>
    </w:p>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(b) short line fault requirements</w:t>
      </w:r>
    </w:p>
    <w:tbl>
      <w:tblPr>
        <w:tblW w:w="0" w:type="auto"/>
        <w:tblInd w:w="58" w:type="dxa"/>
        <w:tblLayout w:type="fixed"/>
        <w:tblLook w:val="0000" w:firstRow="0" w:lastRow="0" w:firstColumn="0" w:lastColumn="0" w:noHBand="0" w:noVBand="0"/>
      </w:tblPr>
      <w:tblGrid>
        <w:gridCol w:w="1980"/>
        <w:gridCol w:w="1350"/>
        <w:gridCol w:w="1335"/>
        <w:gridCol w:w="1350"/>
        <w:gridCol w:w="1335"/>
        <w:gridCol w:w="1350"/>
        <w:gridCol w:w="1335"/>
        <w:gridCol w:w="1335"/>
        <w:gridCol w:w="1350"/>
        <w:gridCol w:w="1285"/>
      </w:tblGrid>
      <w:tr w:rsidR="00FE5CAE" w:rsidRPr="00503D3A" w:rsidTr="00BC4E3A">
        <w:tc>
          <w:tcPr>
            <w:tcW w:w="1980" w:type="dxa"/>
            <w:tcBorders>
              <w:top w:val="single" w:sz="4" w:space="0" w:color="000000"/>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Source side</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343</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171</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480</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513</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171</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88</w:t>
            </w:r>
          </w:p>
        </w:tc>
        <w:tc>
          <w:tcPr>
            <w:tcW w:w="1285"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sz w:val="22"/>
                <w:szCs w:val="22"/>
                <w:vertAlign w:val="subscript"/>
              </w:rPr>
              <w:t>d</w:t>
            </w:r>
            <w:r w:rsidRPr="00503D3A">
              <w:rPr>
                <w:rFonts w:ascii="Bookman Old Style" w:hAnsi="Bookman Old Style"/>
                <w:b/>
                <w:caps/>
                <w:sz w:val="22"/>
                <w:szCs w:val="22"/>
                <w:vertAlign w:val="subscript"/>
              </w:rPr>
              <w:t>l</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28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r w:rsidRPr="00503D3A">
              <w:rPr>
                <w:rFonts w:ascii="Bookman Old Style" w:hAnsi="Bookman Old Style"/>
                <w:b/>
                <w:caps/>
                <w:sz w:val="22"/>
                <w:szCs w:val="22"/>
              </w:rPr>
              <w:t>/</w:t>
            </w: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L90</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54.9</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6.1</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9</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L75</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37.5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137.3</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18.4</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7.46</w:t>
            </w:r>
          </w:p>
        </w:tc>
      </w:tr>
      <w:tr w:rsidR="00FE5CAE" w:rsidRPr="00503D3A" w:rsidTr="00BC4E3A">
        <w:trPr>
          <w:trHeight w:val="23"/>
        </w:trPr>
        <w:tc>
          <w:tcPr>
            <w:tcW w:w="1980"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 60</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219</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28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w:t>
            </w:r>
          </w:p>
        </w:tc>
      </w:tr>
    </w:tbl>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 xml:space="preserve">TABLE 2 - 245 </w:t>
      </w:r>
      <w:r w:rsidRPr="00503D3A">
        <w:rPr>
          <w:rFonts w:ascii="Bookman Old Style" w:hAnsi="Bookman Old Style"/>
          <w:b/>
          <w:sz w:val="22"/>
          <w:szCs w:val="22"/>
        </w:rPr>
        <w:t>k</w:t>
      </w:r>
      <w:r w:rsidRPr="00503D3A">
        <w:rPr>
          <w:rFonts w:ascii="Bookman Old Style" w:hAnsi="Bookman Old Style"/>
          <w:b/>
          <w:caps/>
          <w:sz w:val="22"/>
          <w:szCs w:val="22"/>
        </w:rPr>
        <w:t>V circuit breakers</w:t>
      </w:r>
    </w:p>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(a) terminal fault requirements - four parameter trv</w:t>
      </w:r>
    </w:p>
    <w:tbl>
      <w:tblPr>
        <w:tblW w:w="0" w:type="auto"/>
        <w:tblInd w:w="58" w:type="dxa"/>
        <w:tblLayout w:type="fixed"/>
        <w:tblLook w:val="0000" w:firstRow="0" w:lastRow="0" w:firstColumn="0" w:lastColumn="0" w:noHBand="0" w:noVBand="0"/>
      </w:tblPr>
      <w:tblGrid>
        <w:gridCol w:w="1980"/>
        <w:gridCol w:w="1350"/>
        <w:gridCol w:w="1335"/>
        <w:gridCol w:w="1350"/>
        <w:gridCol w:w="1335"/>
        <w:gridCol w:w="1350"/>
        <w:gridCol w:w="1335"/>
        <w:gridCol w:w="1335"/>
        <w:gridCol w:w="1350"/>
        <w:gridCol w:w="1315"/>
      </w:tblGrid>
      <w:tr w:rsidR="00FE5CAE" w:rsidRPr="00503D3A" w:rsidTr="00BC4E3A">
        <w:tc>
          <w:tcPr>
            <w:tcW w:w="198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r>
            <w:r w:rsidRPr="00503D3A">
              <w:rPr>
                <w:rFonts w:ascii="Bookman Old Style" w:hAnsi="Bookman Old Style"/>
                <w:b/>
                <w:sz w:val="22"/>
                <w:szCs w:val="22"/>
              </w:rPr>
              <w:br/>
              <w:t>Fault duty</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t>Current</w:t>
            </w:r>
            <w:r w:rsidRPr="00503D3A">
              <w:rPr>
                <w:rFonts w:ascii="Bookman Old Style" w:hAnsi="Bookman Old Style"/>
                <w:b/>
                <w:sz w:val="22"/>
                <w:szCs w:val="22"/>
              </w:rPr>
              <w:br/>
              <w:t>kA (rms)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First test voltage</w:t>
            </w:r>
            <w:r w:rsidRPr="00503D3A">
              <w:rPr>
                <w:rFonts w:ascii="Bookman Old Style" w:hAnsi="Bookman Old Style"/>
                <w:b/>
                <w:sz w:val="22"/>
                <w:szCs w:val="22"/>
              </w:rPr>
              <w:br/>
              <w:t>U1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t1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TRV peak value</w:t>
            </w:r>
            <w:r w:rsidRPr="00503D3A">
              <w:rPr>
                <w:rFonts w:ascii="Bookman Old Style" w:hAnsi="Bookman Old Style"/>
                <w:b/>
                <w:sz w:val="22"/>
                <w:szCs w:val="22"/>
              </w:rPr>
              <w:br/>
              <w:t>Uc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 xml:space="preserve"> co-ordt2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t>Time delay</w:t>
            </w:r>
            <w:r w:rsidRPr="00503D3A">
              <w:rPr>
                <w:rFonts w:ascii="Bookman Old Style" w:hAnsi="Bookman Old Style"/>
                <w:b/>
                <w:sz w:val="22"/>
                <w:szCs w:val="22"/>
              </w:rPr>
              <w:br/>
              <w:t>td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t>Volt co-ord</w:t>
            </w:r>
            <w:r w:rsidRPr="00503D3A">
              <w:rPr>
                <w:rFonts w:ascii="Bookman Old Style" w:hAnsi="Bookman Old Style"/>
                <w:b/>
                <w:sz w:val="22"/>
                <w:szCs w:val="22"/>
              </w:rPr>
              <w:br/>
              <w:t>u’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 (µs)</w:t>
            </w:r>
          </w:p>
        </w:tc>
        <w:tc>
          <w:tcPr>
            <w:tcW w:w="1315"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Rate of rise</w:t>
            </w:r>
            <w:r w:rsidRPr="00503D3A">
              <w:rPr>
                <w:rFonts w:ascii="Bookman Old Style" w:hAnsi="Bookman Old Style"/>
                <w:b/>
                <w:sz w:val="22"/>
                <w:szCs w:val="22"/>
              </w:rPr>
              <w:br/>
              <w:t>U’/t kV (kV/µs)</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66</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153</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5(15)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35(45)</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87</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390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392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2(22)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45(65)</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364</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390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67</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asymmetrical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364</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390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130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67</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Asynchronous</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400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780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1.54</w:t>
            </w:r>
          </w:p>
        </w:tc>
      </w:tr>
      <w:tr w:rsidR="00FE5CAE" w:rsidRPr="00503D3A" w:rsidTr="00BC4E3A">
        <w:tc>
          <w:tcPr>
            <w:tcW w:w="198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closing</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r>
    </w:tbl>
    <w:p w:rsidR="00FE5CAE" w:rsidRPr="00503D3A"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Dependent on circuit breaker opening time</w:t>
      </w:r>
    </w:p>
    <w:p w:rsidR="00FE5CAE" w:rsidRPr="00503D3A"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100% Sym and Assym duties shall either include ITRVs of Table III of IEC 56 or the SLF duties have been performed with t</w:t>
      </w:r>
      <w:r w:rsidRPr="00503D3A">
        <w:rPr>
          <w:rFonts w:ascii="Bookman Old Style" w:hAnsi="Bookman Old Style"/>
          <w:sz w:val="22"/>
          <w:szCs w:val="22"/>
          <w:vertAlign w:val="subscript"/>
        </w:rPr>
        <w:t>d</w:t>
      </w:r>
      <w:r w:rsidRPr="00503D3A">
        <w:rPr>
          <w:rFonts w:ascii="Bookman Old Style" w:hAnsi="Bookman Old Style"/>
          <w:caps/>
          <w:sz w:val="22"/>
          <w:szCs w:val="22"/>
          <w:vertAlign w:val="subscript"/>
        </w:rPr>
        <w:t>l</w:t>
      </w:r>
      <w:r w:rsidRPr="00503D3A">
        <w:rPr>
          <w:rFonts w:ascii="Bookman Old Style" w:hAnsi="Bookman Old Style"/>
          <w:sz w:val="22"/>
          <w:szCs w:val="22"/>
        </w:rPr>
        <w:t xml:space="preserve"> = 0</w:t>
      </w:r>
    </w:p>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(b) short line fault requirements</w:t>
      </w:r>
    </w:p>
    <w:p w:rsidR="00FE5CAE" w:rsidRPr="00503D3A" w:rsidRDefault="00FE5CAE" w:rsidP="00FE5CAE">
      <w:pPr>
        <w:spacing w:line="360" w:lineRule="auto"/>
        <w:jc w:val="both"/>
        <w:rPr>
          <w:rFonts w:ascii="Bookman Old Style" w:hAnsi="Bookman Old Style"/>
          <w:sz w:val="22"/>
          <w:szCs w:val="22"/>
        </w:rPr>
      </w:pPr>
    </w:p>
    <w:tbl>
      <w:tblPr>
        <w:tblW w:w="0" w:type="auto"/>
        <w:tblInd w:w="108" w:type="dxa"/>
        <w:tblLayout w:type="fixed"/>
        <w:tblLook w:val="0000" w:firstRow="0" w:lastRow="0" w:firstColumn="0" w:lastColumn="0" w:noHBand="0" w:noVBand="0"/>
      </w:tblPr>
      <w:tblGrid>
        <w:gridCol w:w="1965"/>
        <w:gridCol w:w="1350"/>
        <w:gridCol w:w="1335"/>
        <w:gridCol w:w="1350"/>
        <w:gridCol w:w="1335"/>
        <w:gridCol w:w="1350"/>
        <w:gridCol w:w="1335"/>
        <w:gridCol w:w="1335"/>
        <w:gridCol w:w="1350"/>
        <w:gridCol w:w="1315"/>
      </w:tblGrid>
      <w:tr w:rsidR="00FE5CAE" w:rsidRPr="00503D3A" w:rsidTr="00BC4E3A">
        <w:tc>
          <w:tcPr>
            <w:tcW w:w="1965" w:type="dxa"/>
            <w:tcBorders>
              <w:top w:val="single" w:sz="4" w:space="0" w:color="000000"/>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Source side</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200</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280</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300</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52</w:t>
            </w:r>
          </w:p>
        </w:tc>
        <w:tc>
          <w:tcPr>
            <w:tcW w:w="1315"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sz w:val="22"/>
                <w:szCs w:val="22"/>
                <w:vertAlign w:val="subscript"/>
              </w:rPr>
              <w:t>d</w:t>
            </w:r>
            <w:r w:rsidRPr="00503D3A">
              <w:rPr>
                <w:rFonts w:ascii="Bookman Old Style" w:hAnsi="Bookman Old Style"/>
                <w:b/>
                <w:caps/>
                <w:sz w:val="22"/>
                <w:szCs w:val="22"/>
                <w:vertAlign w:val="subscript"/>
              </w:rPr>
              <w:t>l</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p>
        </w:tc>
        <w:tc>
          <w:tcPr>
            <w:tcW w:w="1315"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 90</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32</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 75</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37.5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80</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10.6</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7.55</w:t>
            </w:r>
          </w:p>
        </w:tc>
      </w:tr>
      <w:tr w:rsidR="00FE5CAE" w:rsidRPr="00503D3A" w:rsidTr="00BC4E3A">
        <w:trPr>
          <w:trHeight w:val="23"/>
        </w:trPr>
        <w:tc>
          <w:tcPr>
            <w:tcW w:w="1965" w:type="dxa"/>
            <w:tcBorders>
              <w:left w:val="single" w:sz="4" w:space="0" w:color="000000"/>
              <w:bottom w:val="single" w:sz="4" w:space="0" w:color="000000"/>
            </w:tcBorders>
          </w:tcPr>
          <w:p w:rsidR="00FE5CAE" w:rsidRPr="00503D3A" w:rsidRDefault="00FE5CAE"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 60</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128</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21.3</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0.5</w:t>
            </w:r>
          </w:p>
        </w:tc>
        <w:tc>
          <w:tcPr>
            <w:tcW w:w="1335"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15" w:type="dxa"/>
            <w:tcBorders>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w:t>
            </w:r>
          </w:p>
        </w:tc>
      </w:tr>
    </w:tbl>
    <w:p w:rsidR="00FE5CAE" w:rsidRPr="00503D3A" w:rsidRDefault="00FE5CAE" w:rsidP="00FE5CAE">
      <w:pPr>
        <w:spacing w:line="360" w:lineRule="auto"/>
        <w:jc w:val="both"/>
        <w:rPr>
          <w:rFonts w:ascii="Bookman Old Style" w:hAnsi="Bookman Old Style"/>
          <w:sz w:val="22"/>
          <w:szCs w:val="22"/>
        </w:rPr>
      </w:pPr>
    </w:p>
    <w:p w:rsidR="00FE5CAE" w:rsidRPr="00503D3A" w:rsidRDefault="00FE5CAE" w:rsidP="00FE5CAE">
      <w:pPr>
        <w:spacing w:line="360" w:lineRule="auto"/>
        <w:jc w:val="both"/>
        <w:rPr>
          <w:rFonts w:ascii="Bookman Old Style" w:hAnsi="Bookman Old Style"/>
          <w:b/>
          <w:caps/>
          <w:sz w:val="22"/>
          <w:szCs w:val="22"/>
        </w:rPr>
      </w:pPr>
    </w:p>
    <w:p w:rsidR="00FE5CAE" w:rsidRPr="00503D3A" w:rsidRDefault="00FE5CAE" w:rsidP="00FE5CAE">
      <w:pPr>
        <w:spacing w:line="360" w:lineRule="auto"/>
        <w:jc w:val="both"/>
        <w:rPr>
          <w:rFonts w:ascii="Bookman Old Style" w:hAnsi="Bookman Old Style"/>
          <w:b/>
          <w:caps/>
          <w:sz w:val="22"/>
          <w:szCs w:val="22"/>
        </w:rPr>
      </w:pPr>
    </w:p>
    <w:p w:rsidR="00FE5CAE" w:rsidRPr="00503D3A" w:rsidRDefault="00FE5CAE" w:rsidP="00FE5CAE">
      <w:pPr>
        <w:spacing w:line="360" w:lineRule="auto"/>
        <w:jc w:val="both"/>
        <w:rPr>
          <w:rFonts w:ascii="Bookman Old Style" w:hAnsi="Bookman Old Style"/>
          <w:b/>
          <w:caps/>
          <w:sz w:val="22"/>
          <w:szCs w:val="22"/>
        </w:rPr>
      </w:pPr>
    </w:p>
    <w:p w:rsidR="00FE5CAE" w:rsidRPr="00503D3A" w:rsidRDefault="00FE5CAE" w:rsidP="00FE5CAE">
      <w:pPr>
        <w:spacing w:line="360" w:lineRule="auto"/>
        <w:jc w:val="both"/>
        <w:rPr>
          <w:rFonts w:ascii="Bookman Old Style" w:hAnsi="Bookman Old Style"/>
          <w:b/>
          <w:caps/>
          <w:sz w:val="22"/>
          <w:szCs w:val="22"/>
        </w:rPr>
      </w:pPr>
    </w:p>
    <w:p w:rsidR="00FE5CAE" w:rsidRPr="00503D3A" w:rsidRDefault="00FE5CAE" w:rsidP="00FE5CAE">
      <w:pPr>
        <w:spacing w:line="360" w:lineRule="auto"/>
        <w:jc w:val="both"/>
        <w:rPr>
          <w:rFonts w:ascii="Bookman Old Style" w:hAnsi="Bookman Old Style"/>
          <w:b/>
          <w:caps/>
          <w:sz w:val="22"/>
          <w:szCs w:val="22"/>
        </w:rPr>
      </w:pPr>
    </w:p>
    <w:p w:rsidR="001563A3" w:rsidRDefault="001563A3" w:rsidP="00FE5CAE">
      <w:pPr>
        <w:spacing w:line="360" w:lineRule="auto"/>
        <w:jc w:val="both"/>
        <w:rPr>
          <w:rFonts w:ascii="Bookman Old Style" w:hAnsi="Bookman Old Style"/>
          <w:b/>
          <w:caps/>
          <w:sz w:val="22"/>
          <w:szCs w:val="22"/>
        </w:rPr>
      </w:pPr>
    </w:p>
    <w:p w:rsidR="001563A3" w:rsidRDefault="001563A3" w:rsidP="00FE5CAE">
      <w:pPr>
        <w:spacing w:line="360" w:lineRule="auto"/>
        <w:jc w:val="both"/>
        <w:rPr>
          <w:rFonts w:ascii="Bookman Old Style" w:hAnsi="Bookman Old Style"/>
          <w:b/>
          <w:caps/>
          <w:sz w:val="22"/>
          <w:szCs w:val="22"/>
        </w:rPr>
      </w:pPr>
    </w:p>
    <w:p w:rsidR="001563A3" w:rsidRDefault="001563A3" w:rsidP="00FE5CAE">
      <w:pPr>
        <w:spacing w:line="360" w:lineRule="auto"/>
        <w:jc w:val="both"/>
        <w:rPr>
          <w:rFonts w:ascii="Bookman Old Style" w:hAnsi="Bookman Old Style"/>
          <w:b/>
          <w:caps/>
          <w:sz w:val="22"/>
          <w:szCs w:val="22"/>
        </w:rPr>
      </w:pPr>
    </w:p>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 xml:space="preserve">TABLE 3 - 145 </w:t>
      </w:r>
      <w:r w:rsidRPr="00503D3A">
        <w:rPr>
          <w:rFonts w:ascii="Bookman Old Style" w:hAnsi="Bookman Old Style"/>
          <w:b/>
          <w:sz w:val="22"/>
          <w:szCs w:val="22"/>
        </w:rPr>
        <w:t>k</w:t>
      </w:r>
      <w:r w:rsidRPr="00503D3A">
        <w:rPr>
          <w:rFonts w:ascii="Bookman Old Style" w:hAnsi="Bookman Old Style"/>
          <w:b/>
          <w:caps/>
          <w:sz w:val="22"/>
          <w:szCs w:val="22"/>
        </w:rPr>
        <w:t>V circuit breakers</w:t>
      </w:r>
    </w:p>
    <w:p w:rsidR="00FE5CAE" w:rsidRPr="00503D3A"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(a) terminal fault requirements - four parameter trv</w:t>
      </w:r>
    </w:p>
    <w:p w:rsidR="00FE5CAE" w:rsidRPr="00503D3A" w:rsidRDefault="00FE5CAE" w:rsidP="00FE5CAE">
      <w:pPr>
        <w:tabs>
          <w:tab w:val="center" w:pos="13104"/>
        </w:tabs>
        <w:spacing w:line="360" w:lineRule="auto"/>
        <w:jc w:val="both"/>
        <w:rPr>
          <w:rFonts w:ascii="Bookman Old Style" w:hAnsi="Bookman Old Style"/>
          <w:position w:val="6"/>
          <w:sz w:val="22"/>
          <w:szCs w:val="22"/>
        </w:rPr>
      </w:pPr>
    </w:p>
    <w:tbl>
      <w:tblPr>
        <w:tblW w:w="0" w:type="auto"/>
        <w:tblInd w:w="108" w:type="dxa"/>
        <w:tblLayout w:type="fixed"/>
        <w:tblLook w:val="0000" w:firstRow="0" w:lastRow="0" w:firstColumn="0" w:lastColumn="0" w:noHBand="0" w:noVBand="0"/>
      </w:tblPr>
      <w:tblGrid>
        <w:gridCol w:w="1965"/>
        <w:gridCol w:w="1350"/>
        <w:gridCol w:w="1335"/>
        <w:gridCol w:w="1350"/>
        <w:gridCol w:w="1335"/>
        <w:gridCol w:w="1350"/>
        <w:gridCol w:w="1335"/>
        <w:gridCol w:w="1335"/>
        <w:gridCol w:w="1350"/>
        <w:gridCol w:w="1300"/>
      </w:tblGrid>
      <w:tr w:rsidR="00FE5CAE" w:rsidRPr="00503D3A" w:rsidTr="00BC4E3A">
        <w:tc>
          <w:tcPr>
            <w:tcW w:w="196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r>
            <w:r w:rsidRPr="00503D3A">
              <w:rPr>
                <w:rFonts w:ascii="Bookman Old Style" w:hAnsi="Bookman Old Style"/>
                <w:b/>
                <w:sz w:val="22"/>
                <w:szCs w:val="22"/>
              </w:rPr>
              <w:br/>
              <w:t>Fault duty</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br/>
              <w:t>Current</w:t>
            </w:r>
            <w:r w:rsidRPr="00503D3A">
              <w:rPr>
                <w:rFonts w:ascii="Bookman Old Style" w:hAnsi="Bookman Old Style"/>
                <w:b/>
                <w:sz w:val="22"/>
                <w:szCs w:val="22"/>
              </w:rPr>
              <w:br/>
              <w:t>kA (rms)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First test voltage</w:t>
            </w:r>
            <w:r w:rsidRPr="00503D3A">
              <w:rPr>
                <w:rFonts w:ascii="Bookman Old Style" w:hAnsi="Bookman Old Style"/>
                <w:b/>
                <w:sz w:val="22"/>
                <w:szCs w:val="22"/>
              </w:rPr>
              <w:br/>
              <w:t>U1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t1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TRV peak value</w:t>
            </w:r>
            <w:r w:rsidRPr="00503D3A">
              <w:rPr>
                <w:rFonts w:ascii="Bookman Old Style" w:hAnsi="Bookman Old Style"/>
                <w:b/>
                <w:sz w:val="22"/>
                <w:szCs w:val="22"/>
              </w:rPr>
              <w:br/>
              <w:t>Uc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 xml:space="preserve"> co-ordt2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 delay</w:t>
            </w:r>
            <w:r w:rsidRPr="00503D3A">
              <w:rPr>
                <w:rFonts w:ascii="Bookman Old Style" w:hAnsi="Bookman Old Style"/>
                <w:b/>
                <w:sz w:val="22"/>
                <w:szCs w:val="22"/>
              </w:rPr>
              <w:br/>
              <w:t>td (µs)</w:t>
            </w:r>
          </w:p>
        </w:tc>
        <w:tc>
          <w:tcPr>
            <w:tcW w:w="1335"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Volt co-ord</w:t>
            </w:r>
            <w:r w:rsidRPr="00503D3A">
              <w:rPr>
                <w:rFonts w:ascii="Bookman Old Style" w:hAnsi="Bookman Old Style"/>
                <w:b/>
                <w:sz w:val="22"/>
                <w:szCs w:val="22"/>
              </w:rPr>
              <w:br/>
              <w:t>u’ (kV)</w:t>
            </w:r>
          </w:p>
        </w:tc>
        <w:tc>
          <w:tcPr>
            <w:tcW w:w="1350" w:type="dxa"/>
            <w:tcBorders>
              <w:top w:val="single" w:sz="4" w:space="0" w:color="000000"/>
              <w:left w:val="single" w:sz="4" w:space="0" w:color="000000"/>
              <w:bottom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Time</w:t>
            </w:r>
            <w:r w:rsidRPr="00503D3A">
              <w:rPr>
                <w:rFonts w:ascii="Bookman Old Style" w:hAnsi="Bookman Old Style"/>
                <w:b/>
                <w:sz w:val="22"/>
                <w:szCs w:val="22"/>
              </w:rPr>
              <w:br/>
              <w:t>co-ord</w:t>
            </w:r>
            <w:r w:rsidRPr="00503D3A">
              <w:rPr>
                <w:rFonts w:ascii="Bookman Old Style" w:hAnsi="Bookman Old Style"/>
                <w:b/>
                <w:sz w:val="22"/>
                <w:szCs w:val="22"/>
              </w:rPr>
              <w:br/>
              <w:t>t’ (µs)</w:t>
            </w:r>
          </w:p>
        </w:tc>
        <w:tc>
          <w:tcPr>
            <w:tcW w:w="1300" w:type="dxa"/>
            <w:tcBorders>
              <w:top w:val="single" w:sz="4" w:space="0" w:color="000000"/>
              <w:left w:val="single" w:sz="4" w:space="0" w:color="000000"/>
              <w:bottom w:val="single" w:sz="4" w:space="0" w:color="000000"/>
              <w:right w:val="single" w:sz="4" w:space="0" w:color="000000"/>
            </w:tcBorders>
          </w:tcPr>
          <w:p w:rsidR="00FE5CAE" w:rsidRPr="00503D3A" w:rsidRDefault="00FE5CAE" w:rsidP="00BC4E3A">
            <w:pPr>
              <w:snapToGrid w:val="0"/>
              <w:spacing w:before="80" w:after="80" w:line="360" w:lineRule="auto"/>
              <w:jc w:val="both"/>
              <w:rPr>
                <w:rFonts w:ascii="Bookman Old Style" w:hAnsi="Bookman Old Style"/>
                <w:b/>
                <w:sz w:val="22"/>
                <w:szCs w:val="22"/>
              </w:rPr>
            </w:pPr>
            <w:r w:rsidRPr="00503D3A">
              <w:rPr>
                <w:rFonts w:ascii="Bookman Old Style" w:hAnsi="Bookman Old Style"/>
                <w:b/>
                <w:sz w:val="22"/>
                <w:szCs w:val="22"/>
              </w:rPr>
              <w:t>Rate of rise</w:t>
            </w:r>
            <w:r w:rsidRPr="00503D3A">
              <w:rPr>
                <w:rFonts w:ascii="Bookman Old Style" w:hAnsi="Bookman Old Style"/>
                <w:b/>
                <w:sz w:val="22"/>
                <w:szCs w:val="22"/>
              </w:rPr>
              <w:br/>
              <w:t>U’/t kV (kV/µs)</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272</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91</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21</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178</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270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23(27)</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24</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178</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266</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2(15)</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32(44)</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178</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249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267</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46</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asymmetrical</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178</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249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267</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89</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46</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Asynchronous</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296</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178</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370</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534</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1.67</w:t>
            </w:r>
          </w:p>
        </w:tc>
      </w:tr>
      <w:tr w:rsidR="00FE5CAE" w:rsidRPr="00503D3A" w:rsidTr="00BC4E3A">
        <w:tc>
          <w:tcPr>
            <w:tcW w:w="196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 closing</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100</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35"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50" w:type="dxa"/>
            <w:tcBorders>
              <w:left w:val="single" w:sz="4" w:space="0" w:color="000000"/>
              <w:bottom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300" w:type="dxa"/>
            <w:tcBorders>
              <w:left w:val="single" w:sz="4" w:space="0" w:color="000000"/>
              <w:bottom w:val="single" w:sz="4" w:space="0" w:color="000000"/>
              <w:right w:val="single" w:sz="4" w:space="0" w:color="000000"/>
            </w:tcBorders>
          </w:tcPr>
          <w:p w:rsidR="00FE5CAE" w:rsidRPr="00503D3A" w:rsidRDefault="00FE5CAE" w:rsidP="00BC4E3A">
            <w:pPr>
              <w:keepLine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r>
    </w:tbl>
    <w:p w:rsidR="00FE5CAE" w:rsidRPr="00503D3A"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Dependent on circuit breaker opening time</w:t>
      </w:r>
    </w:p>
    <w:p w:rsidR="00FE5CAE" w:rsidRDefault="00FE5CAE" w:rsidP="00FE5CAE">
      <w:pPr>
        <w:tabs>
          <w:tab w:val="left" w:pos="720"/>
        </w:tabs>
        <w:spacing w:before="80" w:after="80" w:line="360" w:lineRule="auto"/>
        <w:jc w:val="both"/>
        <w:rPr>
          <w:rFonts w:ascii="Bookman Old Style" w:hAnsi="Bookman Old Style"/>
          <w:sz w:val="22"/>
          <w:szCs w:val="22"/>
        </w:rPr>
      </w:pPr>
      <w:r w:rsidRPr="00503D3A">
        <w:rPr>
          <w:rFonts w:ascii="Bookman Old Style" w:hAnsi="Bookman Old Style"/>
          <w:sz w:val="22"/>
          <w:szCs w:val="22"/>
        </w:rPr>
        <w:t>***</w:t>
      </w:r>
      <w:r w:rsidRPr="00503D3A">
        <w:rPr>
          <w:rFonts w:ascii="Bookman Old Style" w:hAnsi="Bookman Old Style"/>
          <w:sz w:val="22"/>
          <w:szCs w:val="22"/>
        </w:rPr>
        <w:tab/>
        <w:t>100% Sym and Assym duties shall either include ITRVs of Table III of IEC 56 or the SLF duties have been performed with t</w:t>
      </w:r>
      <w:r w:rsidRPr="00503D3A">
        <w:rPr>
          <w:rFonts w:ascii="Bookman Old Style" w:hAnsi="Bookman Old Style"/>
          <w:sz w:val="22"/>
          <w:szCs w:val="22"/>
          <w:vertAlign w:val="subscript"/>
        </w:rPr>
        <w:t>d</w:t>
      </w:r>
      <w:r w:rsidRPr="00503D3A">
        <w:rPr>
          <w:rFonts w:ascii="Bookman Old Style" w:hAnsi="Bookman Old Style"/>
          <w:caps/>
          <w:sz w:val="22"/>
          <w:szCs w:val="22"/>
          <w:vertAlign w:val="subscript"/>
        </w:rPr>
        <w:t>l</w:t>
      </w:r>
      <w:r w:rsidRPr="00503D3A">
        <w:rPr>
          <w:rFonts w:ascii="Bookman Old Style" w:hAnsi="Bookman Old Style"/>
          <w:sz w:val="22"/>
          <w:szCs w:val="22"/>
        </w:rPr>
        <w:t xml:space="preserve"> = 0</w:t>
      </w:r>
    </w:p>
    <w:p w:rsidR="001563A3" w:rsidRPr="00503D3A" w:rsidRDefault="001563A3" w:rsidP="00FE5CAE">
      <w:pPr>
        <w:tabs>
          <w:tab w:val="left" w:pos="720"/>
        </w:tabs>
        <w:spacing w:before="80" w:after="80" w:line="360" w:lineRule="auto"/>
        <w:jc w:val="both"/>
        <w:rPr>
          <w:rFonts w:ascii="Bookman Old Style" w:hAnsi="Bookman Old Style"/>
          <w:sz w:val="22"/>
          <w:szCs w:val="22"/>
        </w:rPr>
      </w:pPr>
    </w:p>
    <w:p w:rsidR="00FE5CAE" w:rsidRDefault="00FE5CAE" w:rsidP="00FE5CAE">
      <w:pPr>
        <w:spacing w:line="360" w:lineRule="auto"/>
        <w:jc w:val="both"/>
        <w:rPr>
          <w:rFonts w:ascii="Bookman Old Style" w:hAnsi="Bookman Old Style"/>
          <w:b/>
          <w:caps/>
          <w:sz w:val="22"/>
          <w:szCs w:val="22"/>
        </w:rPr>
      </w:pPr>
      <w:r w:rsidRPr="00503D3A">
        <w:rPr>
          <w:rFonts w:ascii="Bookman Old Style" w:hAnsi="Bookman Old Style"/>
          <w:b/>
          <w:caps/>
          <w:sz w:val="22"/>
          <w:szCs w:val="22"/>
        </w:rPr>
        <w:t>(b) short line fault requirements</w:t>
      </w:r>
    </w:p>
    <w:p w:rsidR="00A16C46" w:rsidRPr="00503D3A" w:rsidRDefault="00A16C46" w:rsidP="00FE5CAE">
      <w:pPr>
        <w:spacing w:line="360" w:lineRule="auto"/>
        <w:jc w:val="both"/>
        <w:rPr>
          <w:rFonts w:ascii="Bookman Old Style" w:hAnsi="Bookman Old Style"/>
          <w:b/>
          <w:caps/>
          <w:sz w:val="22"/>
          <w:szCs w:val="22"/>
        </w:rPr>
      </w:pPr>
    </w:p>
    <w:tbl>
      <w:tblPr>
        <w:tblStyle w:val="TableGrid"/>
        <w:tblW w:w="14915" w:type="dxa"/>
        <w:tblLayout w:type="fixed"/>
        <w:tblLook w:val="04A0" w:firstRow="1" w:lastRow="0" w:firstColumn="1" w:lastColumn="0" w:noHBand="0" w:noVBand="1"/>
      </w:tblPr>
      <w:tblGrid>
        <w:gridCol w:w="846"/>
        <w:gridCol w:w="1229"/>
        <w:gridCol w:w="1415"/>
        <w:gridCol w:w="1399"/>
        <w:gridCol w:w="1415"/>
        <w:gridCol w:w="791"/>
        <w:gridCol w:w="609"/>
        <w:gridCol w:w="283"/>
        <w:gridCol w:w="1132"/>
        <w:gridCol w:w="1247"/>
        <w:gridCol w:w="153"/>
        <w:gridCol w:w="1399"/>
        <w:gridCol w:w="677"/>
        <w:gridCol w:w="738"/>
        <w:gridCol w:w="1494"/>
        <w:gridCol w:w="28"/>
        <w:gridCol w:w="60"/>
      </w:tblGrid>
      <w:tr w:rsidR="00A16C46" w:rsidRPr="00503D3A" w:rsidTr="00A16C46">
        <w:trPr>
          <w:gridAfter w:val="1"/>
          <w:wAfter w:w="59" w:type="dxa"/>
          <w:trHeight w:val="597"/>
        </w:trPr>
        <w:tc>
          <w:tcPr>
            <w:tcW w:w="2076" w:type="dxa"/>
            <w:gridSpan w:val="2"/>
          </w:tcPr>
          <w:p w:rsidR="00A16C46" w:rsidRPr="00503D3A" w:rsidRDefault="00A16C46"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Source side</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40</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118</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59</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166</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177</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59</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32</w:t>
            </w:r>
          </w:p>
        </w:tc>
        <w:tc>
          <w:tcPr>
            <w:tcW w:w="1522"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2.0</w:t>
            </w:r>
          </w:p>
        </w:tc>
      </w:tr>
      <w:tr w:rsidR="00A16C46" w:rsidRPr="00503D3A" w:rsidTr="00A16C46">
        <w:trPr>
          <w:gridAfter w:val="1"/>
          <w:wAfter w:w="59" w:type="dxa"/>
          <w:trHeight w:val="597"/>
        </w:trPr>
        <w:tc>
          <w:tcPr>
            <w:tcW w:w="2076" w:type="dxa"/>
            <w:gridSpan w:val="2"/>
          </w:tcPr>
          <w:p w:rsidR="00A16C46" w:rsidRPr="00503D3A" w:rsidRDefault="00A16C46" w:rsidP="00BC4E3A">
            <w:pPr>
              <w:tabs>
                <w:tab w:val="right" w:pos="1728"/>
              </w:tabs>
              <w:snapToGrid w:val="0"/>
              <w:spacing w:before="80" w:after="80" w:line="360" w:lineRule="auto"/>
              <w:jc w:val="both"/>
              <w:rPr>
                <w:rFonts w:ascii="Bookman Old Style" w:hAnsi="Bookman Old Style"/>
                <w:b/>
                <w:sz w:val="22"/>
                <w:szCs w:val="22"/>
              </w:rPr>
            </w:pPr>
          </w:p>
        </w:tc>
        <w:tc>
          <w:tcPr>
            <w:tcW w:w="1415" w:type="dxa"/>
          </w:tcPr>
          <w:p w:rsidR="00A16C46" w:rsidRPr="00503D3A" w:rsidRDefault="00A16C46" w:rsidP="00BC4E3A">
            <w:pPr>
              <w:snapToGrid w:val="0"/>
              <w:spacing w:before="80" w:after="80" w:line="360" w:lineRule="auto"/>
              <w:jc w:val="both"/>
              <w:rPr>
                <w:rFonts w:ascii="Bookman Old Style" w:hAnsi="Bookman Old Style"/>
                <w:b/>
                <w:sz w:val="22"/>
                <w:szCs w:val="22"/>
              </w:rPr>
            </w:pPr>
          </w:p>
        </w:tc>
        <w:tc>
          <w:tcPr>
            <w:tcW w:w="1399" w:type="dxa"/>
          </w:tcPr>
          <w:p w:rsidR="00A16C46" w:rsidRPr="00503D3A" w:rsidRDefault="00A16C46" w:rsidP="00BC4E3A">
            <w:pPr>
              <w:snapToGrid w:val="0"/>
              <w:spacing w:before="80" w:after="80" w:line="360" w:lineRule="auto"/>
              <w:jc w:val="both"/>
              <w:rPr>
                <w:rFonts w:ascii="Bookman Old Style" w:hAnsi="Bookman Old Style"/>
                <w:b/>
                <w:sz w:val="22"/>
                <w:szCs w:val="22"/>
              </w:rPr>
            </w:pPr>
          </w:p>
        </w:tc>
        <w:tc>
          <w:tcPr>
            <w:tcW w:w="1415" w:type="dxa"/>
          </w:tcPr>
          <w:p w:rsidR="00A16C46" w:rsidRPr="00503D3A" w:rsidRDefault="00A16C46" w:rsidP="00BC4E3A">
            <w:pPr>
              <w:snapToGrid w:val="0"/>
              <w:spacing w:before="80" w:after="80" w:line="360" w:lineRule="auto"/>
              <w:jc w:val="both"/>
              <w:rPr>
                <w:rFonts w:ascii="Bookman Old Style" w:hAnsi="Bookman Old Style"/>
                <w:b/>
                <w:sz w:val="22"/>
                <w:szCs w:val="22"/>
              </w:rPr>
            </w:pP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p>
        </w:tc>
        <w:tc>
          <w:tcPr>
            <w:tcW w:w="1415" w:type="dxa"/>
            <w:gridSpan w:val="2"/>
          </w:tcPr>
          <w:p w:rsidR="00A16C46" w:rsidRPr="00503D3A" w:rsidRDefault="00A16C46"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c>
          <w:tcPr>
            <w:tcW w:w="1400" w:type="dxa"/>
            <w:gridSpan w:val="2"/>
          </w:tcPr>
          <w:p w:rsidR="00A16C46" w:rsidRPr="00503D3A" w:rsidRDefault="00A16C46"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t</w:t>
            </w:r>
            <w:r w:rsidRPr="00503D3A">
              <w:rPr>
                <w:rFonts w:ascii="Bookman Old Style" w:hAnsi="Bookman Old Style"/>
                <w:b/>
                <w:sz w:val="22"/>
                <w:szCs w:val="22"/>
                <w:vertAlign w:val="subscript"/>
              </w:rPr>
              <w:t>d</w:t>
            </w:r>
            <w:r w:rsidRPr="00503D3A">
              <w:rPr>
                <w:rFonts w:ascii="Bookman Old Style" w:hAnsi="Bookman Old Style"/>
                <w:b/>
                <w:caps/>
                <w:sz w:val="22"/>
                <w:szCs w:val="22"/>
                <w:vertAlign w:val="subscript"/>
              </w:rPr>
              <w:t>l</w:t>
            </w:r>
          </w:p>
        </w:tc>
        <w:tc>
          <w:tcPr>
            <w:tcW w:w="1399" w:type="dxa"/>
          </w:tcPr>
          <w:p w:rsidR="00A16C46" w:rsidRPr="00503D3A" w:rsidRDefault="00A16C46" w:rsidP="00BC4E3A">
            <w:pPr>
              <w:snapToGrid w:val="0"/>
              <w:spacing w:before="80" w:after="80" w:line="360" w:lineRule="auto"/>
              <w:jc w:val="both"/>
              <w:rPr>
                <w:rFonts w:ascii="Bookman Old Style" w:hAnsi="Bookman Old Style"/>
                <w:b/>
                <w:sz w:val="22"/>
                <w:szCs w:val="22"/>
              </w:rPr>
            </w:pP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b/>
                <w:sz w:val="22"/>
                <w:szCs w:val="22"/>
              </w:rPr>
            </w:pPr>
          </w:p>
        </w:tc>
        <w:tc>
          <w:tcPr>
            <w:tcW w:w="1522" w:type="dxa"/>
            <w:gridSpan w:val="2"/>
          </w:tcPr>
          <w:p w:rsidR="00A16C46" w:rsidRPr="00503D3A" w:rsidRDefault="00A16C46" w:rsidP="00BC4E3A">
            <w:pPr>
              <w:keepLines/>
              <w:snapToGrid w:val="0"/>
              <w:spacing w:before="80" w:after="80" w:line="360" w:lineRule="auto"/>
              <w:jc w:val="both"/>
              <w:rPr>
                <w:rFonts w:ascii="Bookman Old Style" w:hAnsi="Bookman Old Style"/>
                <w:b/>
                <w:caps/>
                <w:sz w:val="22"/>
                <w:szCs w:val="22"/>
                <w:vertAlign w:val="subscript"/>
              </w:rPr>
            </w:pPr>
            <w:r w:rsidRPr="00503D3A">
              <w:rPr>
                <w:rFonts w:ascii="Bookman Old Style" w:hAnsi="Bookman Old Style"/>
                <w:b/>
                <w:sz w:val="22"/>
                <w:szCs w:val="22"/>
              </w:rPr>
              <w:t>U</w:t>
            </w:r>
            <w:r w:rsidRPr="00503D3A">
              <w:rPr>
                <w:rFonts w:ascii="Bookman Old Style" w:hAnsi="Bookman Old Style"/>
                <w:b/>
                <w:caps/>
                <w:sz w:val="22"/>
                <w:szCs w:val="22"/>
                <w:vertAlign w:val="subscript"/>
              </w:rPr>
              <w:t>l</w:t>
            </w:r>
            <w:r w:rsidRPr="00503D3A">
              <w:rPr>
                <w:rFonts w:ascii="Bookman Old Style" w:hAnsi="Bookman Old Style"/>
                <w:b/>
                <w:sz w:val="22"/>
                <w:szCs w:val="22"/>
              </w:rPr>
              <w:t>/t</w:t>
            </w:r>
            <w:r w:rsidRPr="00503D3A">
              <w:rPr>
                <w:rFonts w:ascii="Bookman Old Style" w:hAnsi="Bookman Old Style"/>
                <w:b/>
                <w:caps/>
                <w:sz w:val="22"/>
                <w:szCs w:val="22"/>
                <w:vertAlign w:val="subscript"/>
              </w:rPr>
              <w:t>l</w:t>
            </w:r>
          </w:p>
        </w:tc>
      </w:tr>
      <w:tr w:rsidR="00A16C46" w:rsidRPr="00503D3A" w:rsidTr="00A16C46">
        <w:trPr>
          <w:gridAfter w:val="1"/>
          <w:wAfter w:w="59" w:type="dxa"/>
          <w:trHeight w:val="597"/>
        </w:trPr>
        <w:tc>
          <w:tcPr>
            <w:tcW w:w="2076" w:type="dxa"/>
            <w:gridSpan w:val="2"/>
          </w:tcPr>
          <w:p w:rsidR="00A16C46" w:rsidRPr="00503D3A" w:rsidRDefault="00A16C46"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L90</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36</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18.9</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2.6</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0.2</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522"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7.3</w:t>
            </w:r>
          </w:p>
        </w:tc>
      </w:tr>
      <w:tr w:rsidR="00A16C46" w:rsidRPr="00503D3A" w:rsidTr="00A16C46">
        <w:trPr>
          <w:gridAfter w:val="1"/>
          <w:wAfter w:w="59" w:type="dxa"/>
          <w:trHeight w:val="597"/>
        </w:trPr>
        <w:tc>
          <w:tcPr>
            <w:tcW w:w="2076" w:type="dxa"/>
            <w:gridSpan w:val="2"/>
          </w:tcPr>
          <w:p w:rsidR="00A16C46" w:rsidRPr="00503D3A" w:rsidRDefault="00A16C46"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L75</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30</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47.4</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7.9</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0.2</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522"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6.0</w:t>
            </w:r>
          </w:p>
        </w:tc>
      </w:tr>
      <w:tr w:rsidR="00A16C46" w:rsidRPr="00503D3A" w:rsidTr="00A16C46">
        <w:trPr>
          <w:gridAfter w:val="1"/>
          <w:wAfter w:w="59" w:type="dxa"/>
          <w:trHeight w:val="25"/>
        </w:trPr>
        <w:tc>
          <w:tcPr>
            <w:tcW w:w="2076" w:type="dxa"/>
            <w:gridSpan w:val="2"/>
          </w:tcPr>
          <w:p w:rsidR="00A16C46" w:rsidRPr="00503D3A" w:rsidRDefault="00A16C46" w:rsidP="00BC4E3A">
            <w:pPr>
              <w:tabs>
                <w:tab w:val="right" w:pos="1728"/>
              </w:tabs>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Line side</w:t>
            </w:r>
            <w:r w:rsidRPr="00503D3A">
              <w:rPr>
                <w:rFonts w:ascii="Bookman Old Style" w:hAnsi="Bookman Old Style"/>
                <w:sz w:val="22"/>
                <w:szCs w:val="22"/>
              </w:rPr>
              <w:tab/>
              <w:t>L60</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24</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75.9</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15.8</w:t>
            </w:r>
          </w:p>
        </w:tc>
        <w:tc>
          <w:tcPr>
            <w:tcW w:w="1400"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0.2</w:t>
            </w:r>
          </w:p>
        </w:tc>
        <w:tc>
          <w:tcPr>
            <w:tcW w:w="1399" w:type="dxa"/>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415" w:type="dxa"/>
            <w:gridSpan w:val="2"/>
          </w:tcPr>
          <w:p w:rsidR="00A16C46" w:rsidRPr="00503D3A"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w:t>
            </w:r>
          </w:p>
        </w:tc>
        <w:tc>
          <w:tcPr>
            <w:tcW w:w="1522" w:type="dxa"/>
            <w:gridSpan w:val="2"/>
          </w:tcPr>
          <w:p w:rsidR="00A16C46" w:rsidRDefault="00A16C46" w:rsidP="00BC4E3A">
            <w:pPr>
              <w:snapToGrid w:val="0"/>
              <w:spacing w:before="80" w:after="80" w:line="360" w:lineRule="auto"/>
              <w:jc w:val="both"/>
              <w:rPr>
                <w:rFonts w:ascii="Bookman Old Style" w:hAnsi="Bookman Old Style"/>
                <w:sz w:val="22"/>
                <w:szCs w:val="22"/>
              </w:rPr>
            </w:pPr>
            <w:r w:rsidRPr="00503D3A">
              <w:rPr>
                <w:rFonts w:ascii="Bookman Old Style" w:hAnsi="Bookman Old Style"/>
                <w:sz w:val="22"/>
                <w:szCs w:val="22"/>
              </w:rPr>
              <w:t>4.8</w:t>
            </w:r>
          </w:p>
          <w:p w:rsidR="00A16C46" w:rsidRDefault="00A16C46" w:rsidP="00BC4E3A">
            <w:pPr>
              <w:snapToGrid w:val="0"/>
              <w:spacing w:before="80" w:after="80" w:line="360" w:lineRule="auto"/>
              <w:jc w:val="both"/>
              <w:rPr>
                <w:rFonts w:ascii="Bookman Old Style" w:hAnsi="Bookman Old Style"/>
                <w:sz w:val="22"/>
                <w:szCs w:val="22"/>
              </w:rPr>
            </w:pPr>
          </w:p>
          <w:p w:rsidR="00A16C46" w:rsidRPr="00503D3A" w:rsidRDefault="00A16C46" w:rsidP="00BC4E3A">
            <w:pPr>
              <w:snapToGrid w:val="0"/>
              <w:spacing w:before="80" w:after="80" w:line="360" w:lineRule="auto"/>
              <w:jc w:val="both"/>
              <w:rPr>
                <w:rFonts w:ascii="Bookman Old Style" w:hAnsi="Bookman Old Style"/>
                <w:sz w:val="22"/>
                <w:szCs w:val="22"/>
              </w:rPr>
            </w:pPr>
          </w:p>
        </w:tc>
      </w:tr>
      <w:tr w:rsidR="00A16C46" w:rsidRPr="00503D3A" w:rsidTr="00A16C46">
        <w:trPr>
          <w:gridAfter w:val="2"/>
          <w:wAfter w:w="87" w:type="dxa"/>
          <w:trHeight w:val="1104"/>
        </w:trPr>
        <w:tc>
          <w:tcPr>
            <w:tcW w:w="847" w:type="dxa"/>
          </w:tcPr>
          <w:p w:rsidR="00A16C46" w:rsidRPr="00503D3A" w:rsidRDefault="00A16C46"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Item</w:t>
            </w:r>
            <w:r w:rsidRPr="00503D3A">
              <w:rPr>
                <w:rFonts w:ascii="Bookman Old Style" w:hAnsi="Bookman Old Style"/>
                <w:b/>
                <w:sz w:val="22"/>
                <w:szCs w:val="22"/>
              </w:rPr>
              <w:br/>
              <w:t>No</w:t>
            </w:r>
          </w:p>
        </w:tc>
        <w:tc>
          <w:tcPr>
            <w:tcW w:w="7141" w:type="dxa"/>
            <w:gridSpan w:val="7"/>
          </w:tcPr>
          <w:p w:rsidR="00A16C46" w:rsidRPr="00503D3A" w:rsidRDefault="00A16C46"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br/>
              <w:t>Description</w:t>
            </w:r>
          </w:p>
        </w:tc>
        <w:tc>
          <w:tcPr>
            <w:tcW w:w="6840" w:type="dxa"/>
            <w:gridSpan w:val="7"/>
          </w:tcPr>
          <w:p w:rsidR="00A16C46" w:rsidRPr="00503D3A" w:rsidRDefault="00A16C46" w:rsidP="00BC4E3A">
            <w:pPr>
              <w:snapToGrid w:val="0"/>
              <w:spacing w:line="360" w:lineRule="auto"/>
              <w:jc w:val="both"/>
              <w:rPr>
                <w:rFonts w:ascii="Bookman Old Style" w:hAnsi="Bookman Old Style"/>
                <w:b/>
                <w:sz w:val="22"/>
                <w:szCs w:val="22"/>
              </w:rPr>
            </w:pPr>
            <w:r w:rsidRPr="00503D3A">
              <w:rPr>
                <w:rFonts w:ascii="Bookman Old Style" w:hAnsi="Bookman Old Style"/>
                <w:b/>
                <w:sz w:val="22"/>
                <w:szCs w:val="22"/>
              </w:rPr>
              <w:br/>
              <w:t>Particulars</w:t>
            </w:r>
          </w:p>
        </w:tc>
      </w:tr>
      <w:tr w:rsidR="00A16C46" w:rsidRPr="00503D3A" w:rsidTr="00A16C46">
        <w:trPr>
          <w:gridAfter w:val="2"/>
          <w:wAfter w:w="88" w:type="dxa"/>
          <w:trHeight w:val="532"/>
        </w:trPr>
        <w:tc>
          <w:tcPr>
            <w:tcW w:w="847" w:type="dxa"/>
          </w:tcPr>
          <w:p w:rsidR="00A16C46" w:rsidRPr="00503D3A" w:rsidRDefault="00A16C46" w:rsidP="00BC4E3A">
            <w:pPr>
              <w:snapToGrid w:val="0"/>
              <w:spacing w:before="120" w:after="120" w:line="360" w:lineRule="auto"/>
              <w:jc w:val="both"/>
              <w:rPr>
                <w:rFonts w:ascii="Bookman Old Style" w:hAnsi="Bookman Old Style"/>
                <w:b/>
                <w:sz w:val="22"/>
                <w:szCs w:val="22"/>
              </w:rPr>
            </w:pP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b/>
                <w:sz w:val="22"/>
                <w:szCs w:val="22"/>
              </w:rPr>
            </w:pPr>
          </w:p>
        </w:tc>
        <w:tc>
          <w:tcPr>
            <w:tcW w:w="892" w:type="dxa"/>
            <w:gridSpan w:val="2"/>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kV</w:t>
            </w: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420</w:t>
            </w: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245</w:t>
            </w:r>
          </w:p>
        </w:tc>
        <w:tc>
          <w:tcPr>
            <w:tcW w:w="2231" w:type="dxa"/>
            <w:gridSpan w:val="2"/>
            <w:vAlign w:val="center"/>
          </w:tcPr>
          <w:p w:rsidR="00A16C46" w:rsidRPr="00503D3A" w:rsidRDefault="00A16C46" w:rsidP="00A16C46">
            <w:pPr>
              <w:snapToGrid w:val="0"/>
              <w:spacing w:line="360" w:lineRule="auto"/>
              <w:jc w:val="center"/>
              <w:rPr>
                <w:rFonts w:ascii="Bookman Old Style" w:hAnsi="Bookman Old Style"/>
                <w:sz w:val="22"/>
                <w:szCs w:val="22"/>
              </w:rPr>
            </w:pPr>
            <w:r w:rsidRPr="00503D3A">
              <w:rPr>
                <w:rFonts w:ascii="Bookman Old Style" w:hAnsi="Bookman Old Style"/>
                <w:sz w:val="22"/>
                <w:szCs w:val="22"/>
              </w:rPr>
              <w:t>145</w:t>
            </w:r>
          </w:p>
        </w:tc>
      </w:tr>
      <w:tr w:rsidR="00A16C46" w:rsidRPr="00503D3A" w:rsidTr="00A16C46">
        <w:trPr>
          <w:gridAfter w:val="2"/>
          <w:wAfter w:w="88" w:type="dxa"/>
          <w:trHeight w:val="902"/>
        </w:trPr>
        <w:tc>
          <w:tcPr>
            <w:tcW w:w="847" w:type="dxa"/>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w:t>
            </w: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MINIMUM FACTORS OF SAFETY FOR SWITCHGEAR</w:t>
            </w:r>
          </w:p>
        </w:tc>
        <w:tc>
          <w:tcPr>
            <w:tcW w:w="892" w:type="dxa"/>
            <w:gridSpan w:val="2"/>
          </w:tcPr>
          <w:p w:rsidR="00A16C46" w:rsidRPr="00503D3A" w:rsidRDefault="00A16C46" w:rsidP="00BC4E3A">
            <w:pPr>
              <w:snapToGrid w:val="0"/>
              <w:spacing w:before="120" w:after="120" w:line="360" w:lineRule="auto"/>
              <w:jc w:val="both"/>
              <w:rPr>
                <w:rFonts w:ascii="Bookman Old Style" w:hAnsi="Bookman Old Style"/>
                <w:sz w:val="22"/>
                <w:szCs w:val="22"/>
              </w:rPr>
            </w:pP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p>
        </w:tc>
        <w:tc>
          <w:tcPr>
            <w:tcW w:w="2231" w:type="dxa"/>
            <w:gridSpan w:val="2"/>
            <w:vAlign w:val="center"/>
          </w:tcPr>
          <w:p w:rsidR="00A16C46" w:rsidRPr="00503D3A" w:rsidRDefault="00A16C46" w:rsidP="00A16C46">
            <w:pPr>
              <w:snapToGrid w:val="0"/>
              <w:spacing w:line="360" w:lineRule="auto"/>
              <w:jc w:val="center"/>
              <w:rPr>
                <w:rFonts w:ascii="Bookman Old Style" w:hAnsi="Bookman Old Style"/>
                <w:sz w:val="22"/>
                <w:szCs w:val="22"/>
              </w:rPr>
            </w:pPr>
          </w:p>
        </w:tc>
      </w:tr>
      <w:tr w:rsidR="00A16C46" w:rsidRPr="00503D3A" w:rsidTr="00A16C46">
        <w:trPr>
          <w:gridAfter w:val="2"/>
          <w:wAfter w:w="88" w:type="dxa"/>
          <w:trHeight w:val="1104"/>
        </w:trPr>
        <w:tc>
          <w:tcPr>
            <w:tcW w:w="847" w:type="dxa"/>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1.1</w:t>
            </w: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Complete insulators  based on electro-mechanical test</w:t>
            </w:r>
          </w:p>
        </w:tc>
        <w:tc>
          <w:tcPr>
            <w:tcW w:w="892" w:type="dxa"/>
            <w:gridSpan w:val="2"/>
          </w:tcPr>
          <w:p w:rsidR="00A16C46" w:rsidRPr="00503D3A" w:rsidRDefault="00A16C46" w:rsidP="00BC4E3A">
            <w:pPr>
              <w:snapToGrid w:val="0"/>
              <w:spacing w:before="120" w:after="120" w:line="360" w:lineRule="auto"/>
              <w:jc w:val="both"/>
              <w:rPr>
                <w:rFonts w:ascii="Bookman Old Style" w:hAnsi="Bookman Old Style"/>
                <w:sz w:val="22"/>
                <w:szCs w:val="22"/>
              </w:rPr>
            </w:pP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31" w:type="dxa"/>
            <w:gridSpan w:val="2"/>
            <w:vAlign w:val="center"/>
          </w:tcPr>
          <w:p w:rsidR="00A16C46" w:rsidRPr="00503D3A" w:rsidRDefault="00A16C46" w:rsidP="00A16C46">
            <w:pPr>
              <w:snapToGrid w:val="0"/>
              <w:spacing w:line="360" w:lineRule="auto"/>
              <w:jc w:val="center"/>
              <w:rPr>
                <w:rFonts w:ascii="Bookman Old Style" w:hAnsi="Bookman Old Style"/>
                <w:sz w:val="22"/>
                <w:szCs w:val="22"/>
              </w:rPr>
            </w:pPr>
            <w:r w:rsidRPr="00503D3A">
              <w:rPr>
                <w:rFonts w:ascii="Bookman Old Style" w:hAnsi="Bookman Old Style"/>
                <w:sz w:val="22"/>
                <w:szCs w:val="22"/>
              </w:rPr>
              <w:t>2.5</w:t>
            </w:r>
          </w:p>
        </w:tc>
      </w:tr>
      <w:tr w:rsidR="00A16C46" w:rsidRPr="00503D3A" w:rsidTr="00A16C46">
        <w:trPr>
          <w:gridAfter w:val="2"/>
          <w:wAfter w:w="88" w:type="dxa"/>
          <w:trHeight w:val="688"/>
        </w:trPr>
        <w:tc>
          <w:tcPr>
            <w:tcW w:w="847" w:type="dxa"/>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1.2</w:t>
            </w: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Insulator metal fittings based on elastic limit</w:t>
            </w:r>
          </w:p>
        </w:tc>
        <w:tc>
          <w:tcPr>
            <w:tcW w:w="892" w:type="dxa"/>
            <w:gridSpan w:val="2"/>
          </w:tcPr>
          <w:p w:rsidR="00A16C46" w:rsidRPr="00503D3A" w:rsidRDefault="00A16C46" w:rsidP="00BC4E3A">
            <w:pPr>
              <w:snapToGrid w:val="0"/>
              <w:spacing w:before="120" w:after="120" w:line="360" w:lineRule="auto"/>
              <w:jc w:val="both"/>
              <w:rPr>
                <w:rFonts w:ascii="Bookman Old Style" w:hAnsi="Bookman Old Style"/>
                <w:sz w:val="22"/>
                <w:szCs w:val="22"/>
              </w:rPr>
            </w:pP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31" w:type="dxa"/>
            <w:gridSpan w:val="2"/>
            <w:vAlign w:val="center"/>
          </w:tcPr>
          <w:p w:rsidR="00A16C46" w:rsidRPr="00503D3A" w:rsidRDefault="00A16C46" w:rsidP="00A16C46">
            <w:pPr>
              <w:snapToGrid w:val="0"/>
              <w:spacing w:line="360" w:lineRule="auto"/>
              <w:jc w:val="center"/>
              <w:rPr>
                <w:rFonts w:ascii="Bookman Old Style" w:hAnsi="Bookman Old Style"/>
                <w:sz w:val="22"/>
                <w:szCs w:val="22"/>
              </w:rPr>
            </w:pPr>
            <w:r w:rsidRPr="00503D3A">
              <w:rPr>
                <w:rFonts w:ascii="Bookman Old Style" w:hAnsi="Bookman Old Style"/>
                <w:sz w:val="22"/>
                <w:szCs w:val="22"/>
              </w:rPr>
              <w:t>2.5</w:t>
            </w:r>
          </w:p>
        </w:tc>
      </w:tr>
      <w:tr w:rsidR="00A16C46" w:rsidRPr="00503D3A" w:rsidTr="00A16C46">
        <w:trPr>
          <w:gridAfter w:val="2"/>
          <w:wAfter w:w="88" w:type="dxa"/>
          <w:trHeight w:val="986"/>
        </w:trPr>
        <w:tc>
          <w:tcPr>
            <w:tcW w:w="847" w:type="dxa"/>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1.3</w:t>
            </w: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Steel structures based on elastic limit of tension members and on crippling loads of compression members</w:t>
            </w:r>
          </w:p>
        </w:tc>
        <w:tc>
          <w:tcPr>
            <w:tcW w:w="892" w:type="dxa"/>
            <w:gridSpan w:val="2"/>
          </w:tcPr>
          <w:p w:rsidR="00A16C46" w:rsidRPr="00503D3A" w:rsidRDefault="00A16C46" w:rsidP="00BC4E3A">
            <w:pPr>
              <w:snapToGrid w:val="0"/>
              <w:spacing w:before="120" w:after="120" w:line="360" w:lineRule="auto"/>
              <w:jc w:val="both"/>
              <w:rPr>
                <w:rFonts w:ascii="Bookman Old Style" w:hAnsi="Bookman Old Style"/>
                <w:sz w:val="22"/>
                <w:szCs w:val="22"/>
              </w:rPr>
            </w:pP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31" w:type="dxa"/>
            <w:gridSpan w:val="2"/>
            <w:vAlign w:val="center"/>
          </w:tcPr>
          <w:p w:rsidR="00A16C46" w:rsidRPr="00503D3A" w:rsidRDefault="00A16C46" w:rsidP="00A16C46">
            <w:pPr>
              <w:snapToGrid w:val="0"/>
              <w:spacing w:line="360" w:lineRule="auto"/>
              <w:jc w:val="center"/>
              <w:rPr>
                <w:rFonts w:ascii="Bookman Old Style" w:hAnsi="Bookman Old Style"/>
                <w:sz w:val="22"/>
                <w:szCs w:val="22"/>
              </w:rPr>
            </w:pPr>
            <w:r w:rsidRPr="00503D3A">
              <w:rPr>
                <w:rFonts w:ascii="Bookman Old Style" w:hAnsi="Bookman Old Style"/>
                <w:sz w:val="22"/>
                <w:szCs w:val="22"/>
              </w:rPr>
              <w:t>2.5</w:t>
            </w:r>
          </w:p>
        </w:tc>
      </w:tr>
      <w:tr w:rsidR="00A16C46" w:rsidRPr="00503D3A" w:rsidTr="00A16C46">
        <w:trPr>
          <w:trHeight w:val="159"/>
        </w:trPr>
        <w:tc>
          <w:tcPr>
            <w:tcW w:w="847" w:type="dxa"/>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1.4</w:t>
            </w:r>
          </w:p>
        </w:tc>
        <w:tc>
          <w:tcPr>
            <w:tcW w:w="6249" w:type="dxa"/>
            <w:gridSpan w:val="5"/>
          </w:tcPr>
          <w:p w:rsidR="00A16C46" w:rsidRPr="00503D3A" w:rsidRDefault="00A16C46"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Foundations for structures against overturning or uprooting under maximum simultaneous working loadings</w:t>
            </w:r>
          </w:p>
        </w:tc>
        <w:tc>
          <w:tcPr>
            <w:tcW w:w="892" w:type="dxa"/>
            <w:gridSpan w:val="2"/>
          </w:tcPr>
          <w:p w:rsidR="00A16C46" w:rsidRPr="00503D3A" w:rsidRDefault="00A16C46" w:rsidP="00BC4E3A">
            <w:pPr>
              <w:snapToGrid w:val="0"/>
              <w:spacing w:before="120" w:after="120" w:line="360" w:lineRule="auto"/>
              <w:jc w:val="both"/>
              <w:rPr>
                <w:rFonts w:ascii="Bookman Old Style" w:hAnsi="Bookman Old Style"/>
                <w:sz w:val="22"/>
                <w:szCs w:val="22"/>
              </w:rPr>
            </w:pPr>
          </w:p>
        </w:tc>
        <w:tc>
          <w:tcPr>
            <w:tcW w:w="2379" w:type="dxa"/>
            <w:gridSpan w:val="2"/>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229" w:type="dxa"/>
            <w:gridSpan w:val="3"/>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tc>
        <w:tc>
          <w:tcPr>
            <w:tcW w:w="2319" w:type="dxa"/>
            <w:gridSpan w:val="4"/>
            <w:vAlign w:val="center"/>
          </w:tcPr>
          <w:p w:rsidR="00A16C46" w:rsidRPr="00503D3A" w:rsidRDefault="00A16C46" w:rsidP="00A16C46">
            <w:pPr>
              <w:snapToGrid w:val="0"/>
              <w:spacing w:before="120" w:after="120" w:line="360" w:lineRule="auto"/>
              <w:jc w:val="center"/>
              <w:rPr>
                <w:rFonts w:ascii="Bookman Old Style" w:hAnsi="Bookman Old Style"/>
                <w:sz w:val="22"/>
                <w:szCs w:val="22"/>
              </w:rPr>
            </w:pPr>
            <w:r w:rsidRPr="00503D3A">
              <w:rPr>
                <w:rFonts w:ascii="Bookman Old Style" w:hAnsi="Bookman Old Style"/>
                <w:sz w:val="22"/>
                <w:szCs w:val="22"/>
              </w:rPr>
              <w:t>2.5</w:t>
            </w:r>
          </w:p>
          <w:p w:rsidR="00A16C46" w:rsidRDefault="00A16C46" w:rsidP="00A16C46">
            <w:pPr>
              <w:snapToGrid w:val="0"/>
              <w:spacing w:line="360" w:lineRule="auto"/>
              <w:jc w:val="center"/>
              <w:rPr>
                <w:rFonts w:ascii="Bookman Old Style" w:hAnsi="Bookman Old Style"/>
                <w:b/>
                <w:sz w:val="22"/>
                <w:szCs w:val="22"/>
              </w:rPr>
            </w:pPr>
          </w:p>
        </w:tc>
      </w:tr>
    </w:tbl>
    <w:p w:rsidR="00FE5CAE" w:rsidRPr="00503D3A" w:rsidRDefault="00FE5CAE" w:rsidP="00FE5CAE">
      <w:pPr>
        <w:spacing w:line="360" w:lineRule="auto"/>
        <w:jc w:val="both"/>
        <w:rPr>
          <w:rFonts w:ascii="Bookman Old Style" w:hAnsi="Bookman Old Style"/>
          <w:b/>
          <w:sz w:val="22"/>
          <w:szCs w:val="22"/>
        </w:rPr>
        <w:sectPr w:rsidR="00FE5CAE" w:rsidRPr="00503D3A" w:rsidSect="001563A3">
          <w:headerReference w:type="default" r:id="rId11"/>
          <w:footerReference w:type="default" r:id="rId12"/>
          <w:pgSz w:w="16837" w:h="11905" w:orient="landscape"/>
          <w:pgMar w:top="709" w:right="1440" w:bottom="77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FE5CAE" w:rsidRPr="00503D3A" w:rsidRDefault="00FE5CAE" w:rsidP="00FE5CAE">
      <w:pPr>
        <w:spacing w:line="360" w:lineRule="auto"/>
        <w:jc w:val="both"/>
        <w:rPr>
          <w:rFonts w:ascii="Bookman Old Style" w:hAnsi="Bookman Old Style"/>
          <w:b/>
          <w:sz w:val="22"/>
          <w:szCs w:val="22"/>
        </w:rPr>
      </w:pPr>
      <w:r w:rsidRPr="00503D3A">
        <w:rPr>
          <w:rFonts w:ascii="Bookman Old Style" w:hAnsi="Bookman Old Style"/>
          <w:b/>
          <w:sz w:val="22"/>
          <w:szCs w:val="22"/>
        </w:rPr>
        <w:t>8.  CLEARANCES*</w:t>
      </w:r>
    </w:p>
    <w:p w:rsidR="00FE5CAE" w:rsidRPr="00503D3A" w:rsidRDefault="00FE5CAE" w:rsidP="00FE5CAE">
      <w:pPr>
        <w:spacing w:line="360" w:lineRule="auto"/>
        <w:jc w:val="both"/>
        <w:rPr>
          <w:rFonts w:ascii="Bookman Old Style" w:hAnsi="Bookman Old Style"/>
          <w:b/>
          <w:sz w:val="22"/>
          <w:szCs w:val="22"/>
        </w:rPr>
      </w:pPr>
    </w:p>
    <w:p w:rsidR="00FE5CAE" w:rsidRPr="00503D3A" w:rsidRDefault="00FE5CAE" w:rsidP="00FE5CAE">
      <w:pPr>
        <w:spacing w:line="360" w:lineRule="auto"/>
        <w:jc w:val="both"/>
        <w:rPr>
          <w:rFonts w:ascii="Bookman Old Style" w:hAnsi="Bookman Old Style"/>
          <w:sz w:val="22"/>
          <w:szCs w:val="22"/>
        </w:rPr>
      </w:pPr>
      <w:r w:rsidRPr="00503D3A">
        <w:rPr>
          <w:rFonts w:ascii="Bookman Old Style" w:hAnsi="Bookman Old Style"/>
          <w:sz w:val="22"/>
          <w:szCs w:val="22"/>
        </w:rPr>
        <w:t>8.1  Clearances for busbars and connections</w:t>
      </w:r>
    </w:p>
    <w:p w:rsidR="00FE5CAE" w:rsidRPr="00503D3A" w:rsidRDefault="00FE5CAE" w:rsidP="00FE5CAE">
      <w:pPr>
        <w:spacing w:line="360" w:lineRule="auto"/>
        <w:jc w:val="both"/>
        <w:rPr>
          <w:rFonts w:ascii="Bookman Old Style" w:hAnsi="Bookman Old Style"/>
          <w:sz w:val="22"/>
          <w:szCs w:val="22"/>
        </w:rPr>
      </w:pPr>
    </w:p>
    <w:tbl>
      <w:tblPr>
        <w:tblStyle w:val="TableGrid"/>
        <w:tblW w:w="0" w:type="auto"/>
        <w:tblLayout w:type="fixed"/>
        <w:tblLook w:val="0000" w:firstRow="0" w:lastRow="0" w:firstColumn="0" w:lastColumn="0" w:noHBand="0" w:noVBand="0"/>
      </w:tblPr>
      <w:tblGrid>
        <w:gridCol w:w="2581"/>
        <w:gridCol w:w="1360"/>
        <w:gridCol w:w="1430"/>
        <w:gridCol w:w="1133"/>
        <w:gridCol w:w="1517"/>
        <w:gridCol w:w="1703"/>
      </w:tblGrid>
      <w:tr w:rsidR="00FE5CAE" w:rsidRPr="00503D3A" w:rsidTr="00A16C46">
        <w:trPr>
          <w:trHeight w:val="197"/>
        </w:trPr>
        <w:tc>
          <w:tcPr>
            <w:tcW w:w="9724" w:type="dxa"/>
            <w:gridSpan w:val="6"/>
          </w:tcPr>
          <w:p w:rsidR="00FE5CAE" w:rsidRPr="00503D3A" w:rsidRDefault="00FE5CAE" w:rsidP="00BC4E3A">
            <w:pPr>
              <w:snapToGrid w:val="0"/>
              <w:spacing w:before="120" w:after="120" w:line="360" w:lineRule="auto"/>
              <w:ind w:left="-3" w:right="1932"/>
              <w:jc w:val="both"/>
              <w:rPr>
                <w:rFonts w:ascii="Bookman Old Style" w:hAnsi="Bookman Old Style"/>
                <w:b/>
                <w:sz w:val="22"/>
                <w:szCs w:val="22"/>
              </w:rPr>
            </w:pPr>
            <w:r w:rsidRPr="00503D3A">
              <w:rPr>
                <w:rFonts w:ascii="Bookman Old Style" w:hAnsi="Bookman Old Style"/>
                <w:b/>
                <w:sz w:val="22"/>
                <w:szCs w:val="22"/>
              </w:rPr>
              <w:t>RATED SYSTEM VOLTAGE kV</w:t>
            </w:r>
          </w:p>
        </w:tc>
      </w:tr>
      <w:tr w:rsidR="00FE5CAE" w:rsidRPr="00503D3A" w:rsidTr="00A16C46">
        <w:trPr>
          <w:trHeight w:val="628"/>
        </w:trPr>
        <w:tc>
          <w:tcPr>
            <w:tcW w:w="2581"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1360" w:type="dxa"/>
          </w:tcPr>
          <w:p w:rsidR="00FE5CAE" w:rsidRPr="00503D3A" w:rsidRDefault="00FE5CAE" w:rsidP="00BC4E3A">
            <w:pPr>
              <w:snapToGrid w:val="0"/>
              <w:spacing w:before="120" w:after="120" w:line="360" w:lineRule="auto"/>
              <w:jc w:val="both"/>
              <w:rPr>
                <w:rFonts w:ascii="Bookman Old Style" w:hAnsi="Bookman Old Style"/>
                <w:b/>
                <w:sz w:val="22"/>
                <w:szCs w:val="22"/>
              </w:rPr>
            </w:pPr>
          </w:p>
        </w:tc>
        <w:tc>
          <w:tcPr>
            <w:tcW w:w="1430"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36</w:t>
            </w:r>
          </w:p>
        </w:tc>
        <w:tc>
          <w:tcPr>
            <w:tcW w:w="1133"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145</w:t>
            </w:r>
          </w:p>
        </w:tc>
        <w:tc>
          <w:tcPr>
            <w:tcW w:w="1517"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245</w:t>
            </w:r>
          </w:p>
        </w:tc>
        <w:tc>
          <w:tcPr>
            <w:tcW w:w="1703" w:type="dxa"/>
          </w:tcPr>
          <w:p w:rsidR="00FE5CAE" w:rsidRPr="00503D3A" w:rsidRDefault="00FE5CAE" w:rsidP="00BC4E3A">
            <w:pPr>
              <w:snapToGrid w:val="0"/>
              <w:spacing w:before="120" w:after="120" w:line="360" w:lineRule="auto"/>
              <w:jc w:val="both"/>
              <w:rPr>
                <w:rFonts w:ascii="Bookman Old Style" w:hAnsi="Bookman Old Style"/>
                <w:b/>
                <w:sz w:val="22"/>
                <w:szCs w:val="22"/>
              </w:rPr>
            </w:pPr>
            <w:r w:rsidRPr="00503D3A">
              <w:rPr>
                <w:rFonts w:ascii="Bookman Old Style" w:hAnsi="Bookman Old Style"/>
                <w:b/>
                <w:sz w:val="22"/>
                <w:szCs w:val="22"/>
              </w:rPr>
              <w:t>420</w:t>
            </w:r>
          </w:p>
        </w:tc>
      </w:tr>
      <w:tr w:rsidR="00FE5CAE" w:rsidRPr="00503D3A" w:rsidTr="00A16C46">
        <w:trPr>
          <w:trHeight w:val="614"/>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BIL</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kVpK</w:t>
            </w:r>
          </w:p>
        </w:tc>
        <w:tc>
          <w:tcPr>
            <w:tcW w:w="1430"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170</w:t>
            </w:r>
          </w:p>
        </w:tc>
        <w:tc>
          <w:tcPr>
            <w:tcW w:w="1133"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650</w:t>
            </w:r>
          </w:p>
        </w:tc>
        <w:tc>
          <w:tcPr>
            <w:tcW w:w="1517"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1050</w:t>
            </w:r>
          </w:p>
        </w:tc>
        <w:tc>
          <w:tcPr>
            <w:tcW w:w="1703"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1425</w:t>
            </w:r>
          </w:p>
        </w:tc>
      </w:tr>
      <w:tr w:rsidR="00FE5CAE" w:rsidRPr="00503D3A" w:rsidTr="00A16C46">
        <w:trPr>
          <w:trHeight w:val="628"/>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SIL</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kVpK</w:t>
            </w:r>
          </w:p>
        </w:tc>
        <w:tc>
          <w:tcPr>
            <w:tcW w:w="1430"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w:t>
            </w:r>
          </w:p>
        </w:tc>
        <w:tc>
          <w:tcPr>
            <w:tcW w:w="1133"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w:t>
            </w:r>
          </w:p>
        </w:tc>
        <w:tc>
          <w:tcPr>
            <w:tcW w:w="1517"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w:t>
            </w:r>
          </w:p>
        </w:tc>
        <w:tc>
          <w:tcPr>
            <w:tcW w:w="1703"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1050</w:t>
            </w:r>
          </w:p>
        </w:tc>
      </w:tr>
      <w:tr w:rsidR="00FE5CAE" w:rsidRPr="00503D3A" w:rsidTr="00A16C46">
        <w:trPr>
          <w:trHeight w:val="1802"/>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Minimum Clearance between Live metal and Earth</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1430"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0.32</w:t>
            </w:r>
          </w:p>
        </w:tc>
        <w:tc>
          <w:tcPr>
            <w:tcW w:w="113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1.3</w:t>
            </w:r>
          </w:p>
        </w:tc>
        <w:tc>
          <w:tcPr>
            <w:tcW w:w="1517"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2.0</w:t>
            </w:r>
          </w:p>
        </w:tc>
        <w:tc>
          <w:tcPr>
            <w:tcW w:w="1703" w:type="dxa"/>
          </w:tcPr>
          <w:p w:rsidR="00FE5CAE" w:rsidRPr="00503D3A" w:rsidRDefault="00FE5CAE" w:rsidP="00BC4E3A">
            <w:pPr>
              <w:tabs>
                <w:tab w:val="decimal" w:pos="306"/>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3.4</w:t>
            </w:r>
          </w:p>
        </w:tc>
      </w:tr>
      <w:tr w:rsidR="00FE5CAE" w:rsidRPr="00503D3A" w:rsidTr="00A16C46">
        <w:trPr>
          <w:trHeight w:val="2185"/>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Minimum Clearance between Live metal of Different Phases</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1430"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0.43</w:t>
            </w:r>
          </w:p>
        </w:tc>
        <w:tc>
          <w:tcPr>
            <w:tcW w:w="113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1.5</w:t>
            </w:r>
          </w:p>
        </w:tc>
        <w:tc>
          <w:tcPr>
            <w:tcW w:w="1517"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w:t>
            </w:r>
          </w:p>
        </w:tc>
        <w:tc>
          <w:tcPr>
            <w:tcW w:w="170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3.9</w:t>
            </w:r>
          </w:p>
        </w:tc>
      </w:tr>
      <w:tr w:rsidR="00FE5CAE" w:rsidRPr="00503D3A" w:rsidTr="00A16C46">
        <w:trPr>
          <w:trHeight w:val="1406"/>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Safety Working Clearance Horizontal</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1430"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2.3</w:t>
            </w:r>
          </w:p>
        </w:tc>
        <w:tc>
          <w:tcPr>
            <w:tcW w:w="113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3.2</w:t>
            </w:r>
          </w:p>
        </w:tc>
        <w:tc>
          <w:tcPr>
            <w:tcW w:w="1517"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3.3</w:t>
            </w:r>
          </w:p>
        </w:tc>
        <w:tc>
          <w:tcPr>
            <w:tcW w:w="170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5.4</w:t>
            </w:r>
          </w:p>
        </w:tc>
      </w:tr>
      <w:tr w:rsidR="00FE5CAE" w:rsidRPr="00503D3A" w:rsidTr="00A16C46">
        <w:trPr>
          <w:trHeight w:val="1010"/>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Safety Working Clearance Vertical</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1430"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2.9</w:t>
            </w:r>
          </w:p>
        </w:tc>
        <w:tc>
          <w:tcPr>
            <w:tcW w:w="113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3.7</w:t>
            </w:r>
          </w:p>
        </w:tc>
        <w:tc>
          <w:tcPr>
            <w:tcW w:w="1517"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4.5</w:t>
            </w:r>
          </w:p>
        </w:tc>
        <w:tc>
          <w:tcPr>
            <w:tcW w:w="170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6.4</w:t>
            </w:r>
          </w:p>
        </w:tc>
      </w:tr>
      <w:tr w:rsidR="00FE5CAE" w:rsidRPr="00503D3A" w:rsidTr="00A16C46">
        <w:trPr>
          <w:trHeight w:val="1420"/>
        </w:trPr>
        <w:tc>
          <w:tcPr>
            <w:tcW w:w="2581"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Minimum height to base of insulation</w:t>
            </w:r>
          </w:p>
        </w:tc>
        <w:tc>
          <w:tcPr>
            <w:tcW w:w="1360" w:type="dxa"/>
          </w:tcPr>
          <w:p w:rsidR="00FE5CAE" w:rsidRPr="00503D3A" w:rsidRDefault="00FE5CAE" w:rsidP="00BC4E3A">
            <w:pPr>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m</w:t>
            </w:r>
          </w:p>
        </w:tc>
        <w:tc>
          <w:tcPr>
            <w:tcW w:w="1430"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w:t>
            </w:r>
          </w:p>
        </w:tc>
        <w:tc>
          <w:tcPr>
            <w:tcW w:w="113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2.4</w:t>
            </w:r>
          </w:p>
        </w:tc>
        <w:tc>
          <w:tcPr>
            <w:tcW w:w="1517"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2.6</w:t>
            </w:r>
          </w:p>
        </w:tc>
        <w:tc>
          <w:tcPr>
            <w:tcW w:w="1703" w:type="dxa"/>
          </w:tcPr>
          <w:p w:rsidR="00FE5CAE" w:rsidRPr="00503D3A" w:rsidRDefault="00FE5CAE" w:rsidP="00BC4E3A">
            <w:pPr>
              <w:tabs>
                <w:tab w:val="decimal" w:pos="306"/>
                <w:tab w:val="decimal" w:pos="334"/>
              </w:tabs>
              <w:snapToGrid w:val="0"/>
              <w:spacing w:before="120" w:after="120" w:line="360" w:lineRule="auto"/>
              <w:jc w:val="both"/>
              <w:rPr>
                <w:rFonts w:ascii="Bookman Old Style" w:hAnsi="Bookman Old Style"/>
                <w:sz w:val="22"/>
                <w:szCs w:val="22"/>
              </w:rPr>
            </w:pPr>
            <w:r w:rsidRPr="00503D3A">
              <w:rPr>
                <w:rFonts w:ascii="Bookman Old Style" w:hAnsi="Bookman Old Style"/>
                <w:sz w:val="22"/>
                <w:szCs w:val="22"/>
              </w:rPr>
              <w:t>2.7</w:t>
            </w:r>
          </w:p>
        </w:tc>
      </w:tr>
    </w:tbl>
    <w:p w:rsidR="00FE5CAE" w:rsidRPr="00503D3A" w:rsidRDefault="00FE5CAE" w:rsidP="00FE5CAE">
      <w:pPr>
        <w:pStyle w:val="ordinarylefttext"/>
        <w:spacing w:line="360" w:lineRule="auto"/>
        <w:rPr>
          <w:rFonts w:ascii="Bookman Old Style" w:hAnsi="Bookman Old Style"/>
          <w:szCs w:val="22"/>
        </w:rPr>
      </w:pPr>
    </w:p>
    <w:p w:rsidR="00FE5CAE" w:rsidRPr="00503D3A" w:rsidRDefault="00FE5CAE" w:rsidP="00FE5CAE">
      <w:pPr>
        <w:pStyle w:val="ordinarylefttext"/>
        <w:tabs>
          <w:tab w:val="left" w:pos="360"/>
        </w:tabs>
        <w:spacing w:line="360" w:lineRule="auto"/>
        <w:rPr>
          <w:rFonts w:ascii="Bookman Old Style" w:hAnsi="Bookman Old Style"/>
          <w:szCs w:val="22"/>
        </w:rPr>
      </w:pPr>
      <w:r w:rsidRPr="00503D3A">
        <w:rPr>
          <w:rFonts w:ascii="Bookman Old Style" w:hAnsi="Bookman Old Style"/>
          <w:position w:val="6"/>
          <w:szCs w:val="22"/>
        </w:rPr>
        <w:t>*</w:t>
      </w:r>
      <w:r w:rsidRPr="00503D3A">
        <w:rPr>
          <w:rFonts w:ascii="Bookman Old Style" w:hAnsi="Bookman Old Style"/>
          <w:position w:val="6"/>
          <w:szCs w:val="22"/>
        </w:rPr>
        <w:tab/>
      </w:r>
      <w:r w:rsidRPr="00503D3A">
        <w:rPr>
          <w:rFonts w:ascii="Bookman Old Style" w:hAnsi="Bookman Old Style"/>
          <w:szCs w:val="22"/>
        </w:rPr>
        <w:t>Based on BS 7354: 1990</w:t>
      </w:r>
    </w:p>
    <w:p w:rsidR="00FE5CAE" w:rsidRPr="00503D3A" w:rsidRDefault="00FE5CAE" w:rsidP="00FE5CAE">
      <w:pPr>
        <w:pStyle w:val="ordinarylefttext"/>
        <w:spacing w:line="360" w:lineRule="auto"/>
        <w:rPr>
          <w:rFonts w:ascii="Bookman Old Style" w:hAnsi="Bookman Old Style"/>
          <w:szCs w:val="22"/>
        </w:rPr>
      </w:pPr>
      <w:r w:rsidRPr="00503D3A">
        <w:rPr>
          <w:rFonts w:ascii="Bookman Old Style" w:hAnsi="Bookman Old Style"/>
          <w:szCs w:val="22"/>
        </w:rPr>
        <w:t xml:space="preserve">Clearances apply only to equipment not subject to impulse voltage type tests.  </w:t>
      </w:r>
    </w:p>
    <w:p w:rsidR="00FE5CAE" w:rsidRPr="00503D3A" w:rsidRDefault="00FE5CAE" w:rsidP="00FE5CAE">
      <w:pPr>
        <w:pStyle w:val="ordinarylefttext"/>
        <w:spacing w:line="360" w:lineRule="auto"/>
        <w:rPr>
          <w:rFonts w:ascii="Bookman Old Style" w:hAnsi="Bookman Old Style"/>
          <w:szCs w:val="22"/>
        </w:rPr>
      </w:pPr>
      <w:r w:rsidRPr="00503D3A">
        <w:rPr>
          <w:rFonts w:ascii="Bookman Old Style" w:hAnsi="Bookman Old Style"/>
          <w:szCs w:val="22"/>
        </w:rPr>
        <w:t xml:space="preserve">They apply to conditions of maximum conductor swing and sag. </w:t>
      </w:r>
    </w:p>
    <w:p w:rsidR="00FE5CAE" w:rsidRDefault="00FE5CAE" w:rsidP="00FE5CAE">
      <w:pPr>
        <w:pStyle w:val="ordinarylefttext"/>
        <w:spacing w:line="360" w:lineRule="auto"/>
        <w:rPr>
          <w:rFonts w:ascii="Bookman Old Style" w:hAnsi="Bookman Old Style"/>
          <w:szCs w:val="22"/>
        </w:rPr>
      </w:pPr>
      <w:r w:rsidRPr="00503D3A">
        <w:rPr>
          <w:rFonts w:ascii="Bookman Old Style" w:hAnsi="Bookman Old Style"/>
          <w:szCs w:val="22"/>
        </w:rPr>
        <w:t xml:space="preserve"> </w:t>
      </w:r>
    </w:p>
    <w:p w:rsidR="00C461A8" w:rsidRDefault="00C461A8" w:rsidP="00FE5CAE">
      <w:pPr>
        <w:pStyle w:val="ordinarylefttext"/>
        <w:spacing w:line="360" w:lineRule="auto"/>
        <w:rPr>
          <w:rFonts w:ascii="Bookman Old Style" w:hAnsi="Bookman Old Style"/>
          <w:szCs w:val="22"/>
        </w:rPr>
      </w:pPr>
    </w:p>
    <w:p w:rsidR="00C461A8" w:rsidRDefault="00C461A8" w:rsidP="00FE5CAE">
      <w:pPr>
        <w:pStyle w:val="ordinarylefttext"/>
        <w:spacing w:line="360" w:lineRule="auto"/>
        <w:rPr>
          <w:rFonts w:ascii="Bookman Old Style" w:hAnsi="Bookman Old Style"/>
          <w:szCs w:val="22"/>
        </w:rPr>
      </w:pPr>
    </w:p>
    <w:p w:rsidR="00C461A8" w:rsidRDefault="00C461A8" w:rsidP="00FE5CAE">
      <w:pPr>
        <w:pStyle w:val="ordinarylefttext"/>
        <w:spacing w:line="360" w:lineRule="auto"/>
        <w:rPr>
          <w:rFonts w:ascii="Bookman Old Style" w:hAnsi="Bookman Old Style"/>
          <w:szCs w:val="22"/>
        </w:rPr>
      </w:pPr>
    </w:p>
    <w:tbl>
      <w:tblPr>
        <w:tblStyle w:val="TableGrid"/>
        <w:tblpPr w:leftFromText="180" w:rightFromText="180" w:vertAnchor="text" w:horzAnchor="margin" w:tblpX="108" w:tblpY="580"/>
        <w:tblW w:w="10593" w:type="dxa"/>
        <w:tblLayout w:type="fixed"/>
        <w:tblLook w:val="0000" w:firstRow="0" w:lastRow="0" w:firstColumn="0" w:lastColumn="0" w:noHBand="0" w:noVBand="0"/>
      </w:tblPr>
      <w:tblGrid>
        <w:gridCol w:w="762"/>
        <w:gridCol w:w="4872"/>
        <w:gridCol w:w="1124"/>
        <w:gridCol w:w="1143"/>
        <w:gridCol w:w="1443"/>
        <w:gridCol w:w="1249"/>
      </w:tblGrid>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Item</w:t>
            </w:r>
          </w:p>
        </w:tc>
        <w:tc>
          <w:tcPr>
            <w:tcW w:w="5996" w:type="dxa"/>
            <w:gridSpan w:val="2"/>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Description</w:t>
            </w:r>
          </w:p>
        </w:tc>
        <w:tc>
          <w:tcPr>
            <w:tcW w:w="3835" w:type="dxa"/>
            <w:gridSpan w:val="3"/>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Particulars</w:t>
            </w: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9</w:t>
            </w:r>
          </w:p>
        </w:tc>
        <w:tc>
          <w:tcPr>
            <w:tcW w:w="487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FINISH OF EQUIPMENT</w:t>
            </w:r>
          </w:p>
        </w:tc>
        <w:tc>
          <w:tcPr>
            <w:tcW w:w="1124"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4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249"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9.1</w:t>
            </w:r>
          </w:p>
        </w:tc>
        <w:tc>
          <w:tcPr>
            <w:tcW w:w="487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Outdoor equipment</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Outdoor</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Outdoor</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Outdoor</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9.1.1</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Porcelains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Brown</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Brown</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Brown</w:t>
            </w: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9.1.2</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Structures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3835" w:type="dxa"/>
            <w:gridSpan w:val="3"/>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Hot dip galvanized</w:t>
            </w: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9.1.3</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Cubicles and enclosures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 xml:space="preserve">As </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specified</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10</w:t>
            </w:r>
          </w:p>
        </w:tc>
        <w:tc>
          <w:tcPr>
            <w:tcW w:w="487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LVAC EQUIPMENT</w:t>
            </w:r>
          </w:p>
        </w:tc>
        <w:tc>
          <w:tcPr>
            <w:tcW w:w="1124"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4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249"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r>
      <w:tr w:rsidR="00A16C46" w:rsidRPr="00503D3A" w:rsidTr="00C461A8">
        <w:trPr>
          <w:trHeight w:val="1415"/>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10.1</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Rated system voltage</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415V-30</w:t>
            </w:r>
            <w:r w:rsidRPr="00503D3A">
              <w:rPr>
                <w:rFonts w:ascii="Bookman Old Style" w:hAnsi="Bookman Old Style"/>
                <w:sz w:val="22"/>
                <w:szCs w:val="22"/>
              </w:rPr>
              <w:br/>
              <w:t>240V-10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415V-30</w:t>
            </w:r>
            <w:r w:rsidRPr="00503D3A">
              <w:rPr>
                <w:rFonts w:ascii="Bookman Old Style" w:hAnsi="Bookman Old Style"/>
                <w:sz w:val="22"/>
                <w:szCs w:val="22"/>
              </w:rPr>
              <w:br/>
              <w:t>240V-10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415V-30</w:t>
            </w:r>
            <w:r w:rsidRPr="00503D3A">
              <w:rPr>
                <w:rFonts w:ascii="Bookman Old Style" w:hAnsi="Bookman Old Style"/>
                <w:sz w:val="22"/>
                <w:szCs w:val="22"/>
              </w:rPr>
              <w:br/>
              <w:t>240V-10</w:t>
            </w: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10.2</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Rated frequency</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Hz</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50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50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50</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10.3</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Method of earthing system neutral</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3835" w:type="dxa"/>
            <w:gridSpan w:val="3"/>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Solidly earthed</w:t>
            </w:r>
          </w:p>
        </w:tc>
      </w:tr>
      <w:tr w:rsidR="00A16C46" w:rsidRPr="00503D3A" w:rsidTr="00C461A8">
        <w:trPr>
          <w:trHeight w:val="1096"/>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10.4</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Type of equipment required (switchfuses, MCCBs, air circuit breakers etc)</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3835" w:type="dxa"/>
            <w:gridSpan w:val="3"/>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Air circuit breaker</w:t>
            </w:r>
            <w:r w:rsidRPr="00503D3A">
              <w:rPr>
                <w:rFonts w:ascii="Bookman Old Style" w:hAnsi="Bookman Old Style"/>
                <w:sz w:val="22"/>
                <w:szCs w:val="22"/>
              </w:rPr>
              <w:br/>
              <w:t>MCCBs</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10.5</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Voltage limits for correct operation of circuit breakers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w:t>
            </w:r>
            <w:r w:rsidRPr="00503D3A">
              <w:rPr>
                <w:rFonts w:ascii="Bookman Old Style" w:hAnsi="Bookman Old Style"/>
                <w:sz w:val="22"/>
                <w:szCs w:val="22"/>
              </w:rPr>
              <w:br/>
              <w:t>%</w:t>
            </w:r>
            <w:r w:rsidRPr="00503D3A">
              <w:rPr>
                <w:rFonts w:ascii="Bookman Old Style" w:hAnsi="Bookman Old Style"/>
                <w:sz w:val="22"/>
                <w:szCs w:val="22"/>
              </w:rPr>
              <w:t></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r>
      <w:tr w:rsidR="00A16C46" w:rsidRPr="00503D3A" w:rsidTr="00C461A8">
        <w:trPr>
          <w:trHeight w:val="472"/>
        </w:trPr>
        <w:tc>
          <w:tcPr>
            <w:tcW w:w="76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11</w:t>
            </w:r>
          </w:p>
        </w:tc>
        <w:tc>
          <w:tcPr>
            <w:tcW w:w="487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DC AUXILIARY SUPPLIES</w:t>
            </w:r>
          </w:p>
        </w:tc>
        <w:tc>
          <w:tcPr>
            <w:tcW w:w="1124"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4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249"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r>
      <w:tr w:rsidR="00A16C46" w:rsidRPr="00503D3A" w:rsidTr="00C461A8">
        <w:trPr>
          <w:trHeight w:val="483"/>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11.1</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Nominal voltage of system</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r>
      <w:tr w:rsidR="00A16C46" w:rsidRPr="00503D3A" w:rsidTr="00C461A8">
        <w:trPr>
          <w:trHeight w:val="779"/>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11.2</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Voltage limits for correct operation of equipment</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br/>
              <w:t>%</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10</w:t>
            </w:r>
            <w:r w:rsidRPr="00503D3A">
              <w:rPr>
                <w:rFonts w:ascii="Bookman Old Style" w:hAnsi="Bookman Old Style"/>
                <w:sz w:val="22"/>
                <w:szCs w:val="22"/>
              </w:rPr>
              <w:br/>
            </w:r>
            <w:r w:rsidRPr="00503D3A">
              <w:rPr>
                <w:rFonts w:ascii="Bookman Old Style" w:hAnsi="Bookman Old Style"/>
                <w:sz w:val="22"/>
                <w:szCs w:val="22"/>
              </w:rPr>
              <w:t>5</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12</w:t>
            </w:r>
          </w:p>
        </w:tc>
        <w:tc>
          <w:tcPr>
            <w:tcW w:w="4872" w:type="dxa"/>
          </w:tcPr>
          <w:p w:rsidR="00A16C46" w:rsidRPr="00503D3A" w:rsidRDefault="00A16C46" w:rsidP="00C461A8">
            <w:pPr>
              <w:snapToGrid w:val="0"/>
              <w:spacing w:before="100" w:after="100" w:line="360" w:lineRule="auto"/>
              <w:jc w:val="both"/>
              <w:rPr>
                <w:rFonts w:ascii="Bookman Old Style" w:hAnsi="Bookman Old Style"/>
                <w:b/>
                <w:sz w:val="22"/>
                <w:szCs w:val="22"/>
              </w:rPr>
            </w:pPr>
            <w:r w:rsidRPr="00503D3A">
              <w:rPr>
                <w:rFonts w:ascii="Bookman Old Style" w:hAnsi="Bookman Old Style"/>
                <w:b/>
                <w:sz w:val="22"/>
                <w:szCs w:val="22"/>
              </w:rPr>
              <w:t>NOMINAL VOLTAGE OF AUXILIARY SUPPLIES</w:t>
            </w:r>
          </w:p>
        </w:tc>
        <w:tc>
          <w:tcPr>
            <w:tcW w:w="1124"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443"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c>
          <w:tcPr>
            <w:tcW w:w="1249" w:type="dxa"/>
          </w:tcPr>
          <w:p w:rsidR="00A16C46" w:rsidRPr="00503D3A" w:rsidRDefault="00A16C46" w:rsidP="00C461A8">
            <w:pPr>
              <w:snapToGrid w:val="0"/>
              <w:spacing w:before="100" w:after="100" w:line="360" w:lineRule="auto"/>
              <w:jc w:val="both"/>
              <w:rPr>
                <w:rFonts w:ascii="Bookman Old Style" w:hAnsi="Bookman Old Style"/>
                <w:b/>
                <w:sz w:val="22"/>
                <w:szCs w:val="22"/>
              </w:rPr>
            </w:pP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12.1</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Supply for electrical operation of circuit breakers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12.1.1</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Closing initiation</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 dc</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r>
      <w:tr w:rsidR="00A16C46" w:rsidRPr="00503D3A" w:rsidTr="00C461A8">
        <w:trPr>
          <w:trHeight w:val="779"/>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12.1.2</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Tripping</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 dc</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12.2</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Power supply for compressor equipment</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415</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12.3</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Power supply for spring and hydraulic charging motors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 ac</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240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240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240</w:t>
            </w:r>
          </w:p>
        </w:tc>
      </w:tr>
      <w:tr w:rsidR="00A16C46" w:rsidRPr="00503D3A" w:rsidTr="00C461A8">
        <w:trPr>
          <w:trHeight w:val="790"/>
        </w:trPr>
        <w:tc>
          <w:tcPr>
            <w:tcW w:w="76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12.4</w:t>
            </w:r>
          </w:p>
        </w:tc>
        <w:tc>
          <w:tcPr>
            <w:tcW w:w="4872"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Supply for indication and alarm circuits</w:t>
            </w:r>
          </w:p>
        </w:tc>
        <w:tc>
          <w:tcPr>
            <w:tcW w:w="1124"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V dc</w:t>
            </w:r>
          </w:p>
        </w:tc>
        <w:tc>
          <w:tcPr>
            <w:tcW w:w="11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443"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c>
          <w:tcPr>
            <w:tcW w:w="1249" w:type="dxa"/>
          </w:tcPr>
          <w:p w:rsidR="00A16C46" w:rsidRPr="00503D3A" w:rsidRDefault="00A16C46" w:rsidP="00C461A8">
            <w:pPr>
              <w:snapToGrid w:val="0"/>
              <w:spacing w:before="100" w:after="100" w:line="360" w:lineRule="auto"/>
              <w:jc w:val="both"/>
              <w:rPr>
                <w:rFonts w:ascii="Bookman Old Style" w:hAnsi="Bookman Old Style"/>
                <w:sz w:val="22"/>
                <w:szCs w:val="22"/>
              </w:rPr>
            </w:pPr>
            <w:r w:rsidRPr="00503D3A">
              <w:rPr>
                <w:rFonts w:ascii="Bookman Old Style" w:hAnsi="Bookman Old Style"/>
                <w:sz w:val="22"/>
                <w:szCs w:val="22"/>
              </w:rPr>
              <w:t>220</w:t>
            </w:r>
          </w:p>
        </w:tc>
      </w:tr>
    </w:tbl>
    <w:p w:rsidR="00FE5CAE" w:rsidRPr="00503D3A" w:rsidRDefault="00FE5CAE" w:rsidP="00C461A8">
      <w:pPr>
        <w:pStyle w:val="ordinarylefttext"/>
        <w:spacing w:line="360" w:lineRule="auto"/>
        <w:rPr>
          <w:rFonts w:ascii="Bookman Old Style" w:hAnsi="Bookman Old Style"/>
          <w:szCs w:val="22"/>
        </w:rPr>
      </w:pPr>
    </w:p>
    <w:p w:rsidR="00A16C46" w:rsidRDefault="00FE5CAE" w:rsidP="00FE5CAE">
      <w:pPr>
        <w:pStyle w:val="BodyTextIndent"/>
        <w:spacing w:before="240" w:line="360" w:lineRule="auto"/>
        <w:ind w:right="180"/>
        <w:jc w:val="both"/>
        <w:rPr>
          <w:rFonts w:ascii="Bookman Old Style" w:hAnsi="Bookman Old Style"/>
          <w:szCs w:val="22"/>
          <w:u w:val="single"/>
        </w:rPr>
      </w:pPr>
      <w:r w:rsidRPr="00503D3A">
        <w:rPr>
          <w:rFonts w:ascii="Bookman Old Style" w:hAnsi="Bookman Old Style"/>
          <w:szCs w:val="22"/>
          <w:u w:val="single"/>
        </w:rPr>
        <w:t xml:space="preserve"> </w:t>
      </w: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A16C46" w:rsidRDefault="00A16C46" w:rsidP="00FE5CAE">
      <w:pPr>
        <w:pStyle w:val="BodyTextIndent"/>
        <w:spacing w:before="240" w:line="360" w:lineRule="auto"/>
        <w:ind w:right="180"/>
        <w:jc w:val="both"/>
        <w:rPr>
          <w:rFonts w:ascii="Bookman Old Style" w:hAnsi="Bookman Old Style"/>
          <w:szCs w:val="22"/>
          <w:u w:val="single"/>
        </w:rPr>
      </w:pPr>
    </w:p>
    <w:p w:rsidR="00FE5CAE" w:rsidRPr="00503D3A" w:rsidRDefault="00A16C46" w:rsidP="00A16C46">
      <w:pPr>
        <w:pStyle w:val="BodyTextIndent"/>
        <w:spacing w:before="240" w:line="360" w:lineRule="auto"/>
        <w:ind w:right="180"/>
        <w:jc w:val="center"/>
        <w:rPr>
          <w:rFonts w:ascii="Bookman Old Style" w:hAnsi="Bookman Old Style"/>
          <w:szCs w:val="22"/>
          <w:u w:val="single"/>
        </w:rPr>
      </w:pPr>
      <w:r>
        <w:rPr>
          <w:rFonts w:ascii="Bookman Old Style" w:hAnsi="Bookman Old Style"/>
          <w:szCs w:val="22"/>
          <w:u w:val="single"/>
        </w:rPr>
        <w:t>A</w:t>
      </w:r>
      <w:r w:rsidR="00FE5CAE" w:rsidRPr="00503D3A">
        <w:rPr>
          <w:rFonts w:ascii="Bookman Old Style" w:hAnsi="Bookman Old Style"/>
          <w:szCs w:val="22"/>
          <w:u w:val="single"/>
        </w:rPr>
        <w:t>NNEXURE – I</w:t>
      </w:r>
    </w:p>
    <w:p w:rsidR="00FE5CAE" w:rsidRPr="00503D3A" w:rsidRDefault="00FE5CAE" w:rsidP="00A16C46">
      <w:pPr>
        <w:pStyle w:val="BodyTextIndent"/>
        <w:spacing w:line="360" w:lineRule="auto"/>
        <w:ind w:right="180"/>
        <w:jc w:val="center"/>
        <w:rPr>
          <w:rFonts w:ascii="Bookman Old Style" w:hAnsi="Bookman Old Style"/>
          <w:szCs w:val="22"/>
        </w:rPr>
      </w:pPr>
      <w:r w:rsidRPr="00503D3A">
        <w:rPr>
          <w:rFonts w:ascii="Bookman Old Style" w:hAnsi="Bookman Old Style"/>
          <w:szCs w:val="22"/>
        </w:rPr>
        <w:t>(CIRCUIT BREAKERS)</w:t>
      </w:r>
    </w:p>
    <w:p w:rsidR="00FE5CAE" w:rsidRPr="00503D3A" w:rsidRDefault="00FE5CAE" w:rsidP="00A16C46">
      <w:pPr>
        <w:pStyle w:val="BodyTextIndent"/>
        <w:spacing w:line="360" w:lineRule="auto"/>
        <w:ind w:right="180"/>
        <w:jc w:val="center"/>
        <w:rPr>
          <w:rFonts w:ascii="Bookman Old Style" w:hAnsi="Bookman Old Style"/>
          <w:szCs w:val="22"/>
          <w:u w:val="single"/>
        </w:rPr>
      </w:pPr>
      <w:r w:rsidRPr="00503D3A">
        <w:rPr>
          <w:rFonts w:ascii="Bookman Old Style" w:hAnsi="Bookman Old Style"/>
          <w:szCs w:val="22"/>
          <w:u w:val="single"/>
        </w:rPr>
        <w:t>CORONA, RIV AND SEISMIC TEST PROCEDURES</w:t>
      </w:r>
    </w:p>
    <w:p w:rsidR="00FE5CAE" w:rsidRPr="00503D3A" w:rsidRDefault="00FE5CAE" w:rsidP="00FE5CAE">
      <w:pPr>
        <w:pStyle w:val="BodyTextIndent"/>
        <w:spacing w:line="360" w:lineRule="auto"/>
        <w:ind w:right="180"/>
        <w:jc w:val="both"/>
        <w:rPr>
          <w:rFonts w:ascii="Bookman Old Style" w:hAnsi="Bookman Old Style"/>
          <w:szCs w:val="22"/>
          <w:u w:val="single"/>
        </w:rPr>
      </w:pPr>
      <w:r w:rsidRPr="00503D3A">
        <w:rPr>
          <w:rFonts w:ascii="Bookman Old Style" w:hAnsi="Bookman Old Style"/>
          <w:szCs w:val="22"/>
          <w:u w:val="single"/>
        </w:rPr>
        <w:t>Corona and Radio Interference Voltage (RIV) test:</w:t>
      </w:r>
    </w:p>
    <w:p w:rsidR="00FE5CAE" w:rsidRPr="00503D3A" w:rsidRDefault="00FE5CAE" w:rsidP="00AE39EE">
      <w:pPr>
        <w:pStyle w:val="BodyTextIndent"/>
        <w:numPr>
          <w:ilvl w:val="3"/>
          <w:numId w:val="9"/>
        </w:numPr>
        <w:spacing w:before="120" w:line="360" w:lineRule="auto"/>
        <w:ind w:right="180"/>
        <w:jc w:val="both"/>
        <w:rPr>
          <w:rFonts w:ascii="Bookman Old Style" w:hAnsi="Bookman Old Style"/>
          <w:szCs w:val="22"/>
          <w:u w:val="single"/>
        </w:rPr>
      </w:pPr>
      <w:r w:rsidRPr="00503D3A">
        <w:rPr>
          <w:rFonts w:ascii="Bookman Old Style" w:hAnsi="Bookman Old Style"/>
          <w:szCs w:val="22"/>
          <w:u w:val="single"/>
        </w:rPr>
        <w:t>General:</w:t>
      </w:r>
    </w:p>
    <w:p w:rsidR="00FE5CAE" w:rsidRPr="00503D3A" w:rsidRDefault="00FE5CAE" w:rsidP="00FE5CAE">
      <w:pPr>
        <w:pStyle w:val="BodyTextIndent"/>
        <w:spacing w:line="360" w:lineRule="auto"/>
        <w:ind w:right="180"/>
        <w:jc w:val="both"/>
        <w:rPr>
          <w:rFonts w:ascii="Bookman Old Style" w:hAnsi="Bookman Old Style"/>
          <w:szCs w:val="22"/>
        </w:rPr>
      </w:pPr>
      <w:r w:rsidRPr="00503D3A">
        <w:rPr>
          <w:rFonts w:ascii="Bookman Old Style" w:hAnsi="Bookman Old Style"/>
          <w:szCs w:val="22"/>
        </w:rPr>
        <w:t>Unless otherwise stipulated, all equipment together with its associated connectors, where applicable, shall be tested for external corona both by observing the voltage level for the extinction of visible corona under falling power frequency voltage and by measurement of radio interference voltage(RIV).</w:t>
      </w:r>
    </w:p>
    <w:p w:rsidR="00FE5CAE" w:rsidRPr="00503D3A" w:rsidRDefault="00FE5CAE" w:rsidP="00AE39EE">
      <w:pPr>
        <w:pStyle w:val="BodyTextIndent"/>
        <w:numPr>
          <w:ilvl w:val="3"/>
          <w:numId w:val="9"/>
        </w:numPr>
        <w:spacing w:before="120" w:line="360" w:lineRule="auto"/>
        <w:ind w:right="180"/>
        <w:jc w:val="both"/>
        <w:rPr>
          <w:rFonts w:ascii="Bookman Old Style" w:hAnsi="Bookman Old Style"/>
          <w:szCs w:val="22"/>
          <w:u w:val="single"/>
        </w:rPr>
      </w:pPr>
      <w:r w:rsidRPr="00503D3A">
        <w:rPr>
          <w:rFonts w:ascii="Bookman Old Style" w:hAnsi="Bookman Old Style"/>
          <w:szCs w:val="22"/>
          <w:u w:val="single"/>
        </w:rPr>
        <w:t>Test Levels:</w:t>
      </w:r>
    </w:p>
    <w:p w:rsidR="00FE5CAE" w:rsidRPr="00503D3A" w:rsidRDefault="00FE5CAE" w:rsidP="00FE5CAE">
      <w:pPr>
        <w:pStyle w:val="BodyTextIndent"/>
        <w:spacing w:line="360" w:lineRule="auto"/>
        <w:ind w:right="180"/>
        <w:jc w:val="both"/>
        <w:rPr>
          <w:rFonts w:ascii="Bookman Old Style" w:hAnsi="Bookman Old Style"/>
          <w:szCs w:val="22"/>
        </w:rPr>
      </w:pPr>
      <w:r w:rsidRPr="00503D3A">
        <w:rPr>
          <w:rFonts w:ascii="Bookman Old Style" w:hAnsi="Bookman Old Style"/>
          <w:szCs w:val="22"/>
        </w:rPr>
        <w:t>The test voltage levels for measurement of external RIV and for corona extinction voltage are listed under the relevant clauses of the specification.</w:t>
      </w:r>
    </w:p>
    <w:p w:rsidR="00FE5CAE" w:rsidRPr="00503D3A" w:rsidRDefault="00FE5CAE" w:rsidP="00AE39EE">
      <w:pPr>
        <w:pStyle w:val="BodyTextIndent"/>
        <w:numPr>
          <w:ilvl w:val="3"/>
          <w:numId w:val="9"/>
        </w:numPr>
        <w:spacing w:before="120" w:line="360" w:lineRule="auto"/>
        <w:ind w:right="180"/>
        <w:jc w:val="both"/>
        <w:rPr>
          <w:rFonts w:ascii="Bookman Old Style" w:hAnsi="Bookman Old Style"/>
          <w:szCs w:val="22"/>
          <w:u w:val="single"/>
        </w:rPr>
      </w:pPr>
      <w:r w:rsidRPr="00503D3A">
        <w:rPr>
          <w:rFonts w:ascii="Bookman Old Style" w:hAnsi="Bookman Old Style"/>
          <w:szCs w:val="22"/>
          <w:u w:val="single"/>
        </w:rPr>
        <w:t>Test Methods for RIV</w:t>
      </w:r>
    </w:p>
    <w:p w:rsidR="00FE5CAE" w:rsidRPr="00503D3A" w:rsidRDefault="00FE5CAE" w:rsidP="00FE5CAE">
      <w:pPr>
        <w:pStyle w:val="BodyTextIndent"/>
        <w:spacing w:line="360" w:lineRule="auto"/>
        <w:ind w:right="180"/>
        <w:jc w:val="both"/>
        <w:rPr>
          <w:rFonts w:ascii="Bookman Old Style" w:hAnsi="Bookman Old Style"/>
          <w:szCs w:val="22"/>
        </w:rPr>
      </w:pPr>
      <w:r w:rsidRPr="00503D3A">
        <w:rPr>
          <w:rFonts w:ascii="Bookman Old Style" w:hAnsi="Bookman Old Style"/>
          <w:szCs w:val="22"/>
        </w:rPr>
        <w:t>3.1</w:t>
      </w:r>
      <w:r w:rsidRPr="00503D3A">
        <w:rPr>
          <w:rFonts w:ascii="Bookman Old Style" w:hAnsi="Bookman Old Style"/>
          <w:szCs w:val="22"/>
        </w:rPr>
        <w:tab/>
        <w:t>RIV tests shall be made according to measuring circuit as per International Sub-Committee on Radio Interference Publication 1- 1972 second edition. The measuring circuit shall preferably be tuned to frequency of 0.5 MHz but other frequencies in the range of 0.5 MHz to 2 MHz may be used. The measuring frequency shall be recorded. The results shall be in microvolts.</w:t>
      </w:r>
    </w:p>
    <w:p w:rsidR="00FE5CAE" w:rsidRPr="00503D3A" w:rsidRDefault="00FE5CAE" w:rsidP="00FE5CAE">
      <w:pPr>
        <w:pStyle w:val="BodyTextIndent"/>
        <w:spacing w:line="360" w:lineRule="auto"/>
        <w:ind w:right="180"/>
        <w:jc w:val="both"/>
        <w:rPr>
          <w:rFonts w:ascii="Bookman Old Style" w:hAnsi="Bookman Old Style"/>
          <w:szCs w:val="22"/>
        </w:rPr>
      </w:pPr>
    </w:p>
    <w:p w:rsidR="00FE5CAE" w:rsidRPr="00503D3A" w:rsidRDefault="00FE5CAE" w:rsidP="00FE5CAE">
      <w:pPr>
        <w:pStyle w:val="BodyTextIndent"/>
        <w:spacing w:line="360" w:lineRule="auto"/>
        <w:ind w:right="180"/>
        <w:jc w:val="both"/>
        <w:rPr>
          <w:rFonts w:ascii="Bookman Old Style" w:hAnsi="Bookman Old Style"/>
          <w:szCs w:val="22"/>
        </w:rPr>
      </w:pPr>
      <w:r w:rsidRPr="00503D3A">
        <w:rPr>
          <w:rFonts w:ascii="Bookman Old Style" w:hAnsi="Bookman Old Style"/>
          <w:szCs w:val="22"/>
        </w:rPr>
        <w:t>3.2</w:t>
      </w:r>
      <w:r w:rsidRPr="00503D3A">
        <w:rPr>
          <w:rFonts w:ascii="Bookman Old Style" w:hAnsi="Bookman Old Style"/>
          <w:szCs w:val="22"/>
        </w:rPr>
        <w:tab/>
        <w:t>Alternatively, RIV tests shall be conducted in accordance with NEMA standard publication No. 107-1964 except as otherwise noted herein.</w:t>
      </w:r>
    </w:p>
    <w:p w:rsidR="00FE5CAE" w:rsidRPr="00503D3A" w:rsidRDefault="00FE5CAE" w:rsidP="00AE39EE">
      <w:pPr>
        <w:pStyle w:val="BodyTextIndent"/>
        <w:numPr>
          <w:ilvl w:val="1"/>
          <w:numId w:val="17"/>
        </w:numPr>
        <w:spacing w:before="240" w:line="360" w:lineRule="auto"/>
        <w:ind w:right="180"/>
        <w:jc w:val="both"/>
        <w:rPr>
          <w:rFonts w:ascii="Bookman Old Style" w:hAnsi="Bookman Old Style"/>
          <w:szCs w:val="22"/>
        </w:rPr>
      </w:pPr>
      <w:r w:rsidRPr="00503D3A">
        <w:rPr>
          <w:rFonts w:ascii="Bookman Old Style" w:hAnsi="Bookman Old Style"/>
          <w:szCs w:val="22"/>
        </w:rPr>
        <w:t>In measurements of RIV only standard fittings of identical type supplied with the equipment and a simulation of the connections as used in the actual installation will be permitted in the vicinity within 3.5 metres of terminals.</w:t>
      </w:r>
    </w:p>
    <w:p w:rsidR="00FE5CAE" w:rsidRPr="00503D3A" w:rsidRDefault="00FE5CAE" w:rsidP="00AE39EE">
      <w:pPr>
        <w:pStyle w:val="BodyTextIndent"/>
        <w:numPr>
          <w:ilvl w:val="1"/>
          <w:numId w:val="17"/>
        </w:numPr>
        <w:spacing w:before="240" w:line="360" w:lineRule="auto"/>
        <w:ind w:right="180"/>
        <w:jc w:val="both"/>
        <w:rPr>
          <w:rFonts w:ascii="Bookman Old Style" w:hAnsi="Bookman Old Style"/>
          <w:szCs w:val="22"/>
        </w:rPr>
      </w:pPr>
      <w:r w:rsidRPr="00503D3A">
        <w:rPr>
          <w:rFonts w:ascii="Bookman Old Style" w:hAnsi="Bookman Old Style"/>
          <w:szCs w:val="22"/>
        </w:rPr>
        <w:t>Ambient noise shall be measured before and after each series of tests to ensure that there is no variation in ambient noise level. If variation is present, the lowest ambient noise level will form basis for the measurement. RIV levels shall be measured at increasing and decreasing voltages of 85%, 100%, 115% and 130% of the specified RIV test voltage for all equipments unless otherwise specified.</w:t>
      </w:r>
    </w:p>
    <w:p w:rsidR="00FE5CAE" w:rsidRPr="00503D3A" w:rsidRDefault="00FE5CAE" w:rsidP="00AE39EE">
      <w:pPr>
        <w:pStyle w:val="BodyTextIndent"/>
        <w:numPr>
          <w:ilvl w:val="1"/>
          <w:numId w:val="17"/>
        </w:numPr>
        <w:spacing w:before="240" w:line="360" w:lineRule="auto"/>
        <w:ind w:right="180"/>
        <w:jc w:val="both"/>
        <w:rPr>
          <w:rFonts w:ascii="Bookman Old Style" w:hAnsi="Bookman Old Style"/>
          <w:szCs w:val="22"/>
        </w:rPr>
      </w:pPr>
      <w:r w:rsidRPr="00503D3A">
        <w:rPr>
          <w:rFonts w:ascii="Bookman Old Style" w:hAnsi="Bookman Old Style"/>
          <w:szCs w:val="22"/>
        </w:rPr>
        <w:t>The metering instruments shall be as per CISPR recommendation or equipment device so long as it has been used by other testing authorities.</w:t>
      </w:r>
    </w:p>
    <w:p w:rsidR="00FE5CAE" w:rsidRPr="00503D3A" w:rsidRDefault="00FE5CAE" w:rsidP="00AE39EE">
      <w:pPr>
        <w:pStyle w:val="BodyTextIndent"/>
        <w:numPr>
          <w:ilvl w:val="1"/>
          <w:numId w:val="17"/>
        </w:numPr>
        <w:spacing w:before="240" w:line="360" w:lineRule="auto"/>
        <w:ind w:right="180"/>
        <w:jc w:val="both"/>
        <w:rPr>
          <w:rFonts w:ascii="Bookman Old Style" w:hAnsi="Bookman Old Style"/>
          <w:szCs w:val="22"/>
        </w:rPr>
      </w:pPr>
      <w:r w:rsidRPr="00503D3A">
        <w:rPr>
          <w:rFonts w:ascii="Bookman Old Style" w:hAnsi="Bookman Old Style"/>
          <w:szCs w:val="22"/>
        </w:rPr>
        <w:t>The RIV measurement may be made with a properly tuned noise meter.</w:t>
      </w:r>
    </w:p>
    <w:p w:rsidR="00FE5CAE" w:rsidRPr="00503D3A" w:rsidRDefault="00FE5CAE" w:rsidP="00FE5CAE">
      <w:pPr>
        <w:pStyle w:val="BodyTextIndent"/>
        <w:spacing w:before="240" w:line="360" w:lineRule="auto"/>
        <w:ind w:right="180"/>
        <w:jc w:val="both"/>
        <w:rPr>
          <w:rFonts w:ascii="Bookman Old Style" w:hAnsi="Bookman Old Style"/>
          <w:szCs w:val="22"/>
          <w:u w:val="single"/>
        </w:rPr>
      </w:pPr>
      <w:r w:rsidRPr="00503D3A">
        <w:rPr>
          <w:rFonts w:ascii="Bookman Old Style" w:hAnsi="Bookman Old Style"/>
          <w:szCs w:val="22"/>
        </w:rPr>
        <w:t>4.0</w:t>
      </w:r>
      <w:r w:rsidRPr="00503D3A">
        <w:rPr>
          <w:rFonts w:ascii="Bookman Old Style" w:hAnsi="Bookman Old Style"/>
          <w:szCs w:val="22"/>
        </w:rPr>
        <w:tab/>
      </w:r>
      <w:r w:rsidRPr="00503D3A">
        <w:rPr>
          <w:rFonts w:ascii="Bookman Old Style" w:hAnsi="Bookman Old Style"/>
          <w:szCs w:val="22"/>
          <w:u w:val="single"/>
        </w:rPr>
        <w:t>Test Methods for Visible Corona:</w:t>
      </w:r>
    </w:p>
    <w:p w:rsidR="00FE5CAE" w:rsidRPr="00503D3A" w:rsidRDefault="00FE5CAE" w:rsidP="00AE39EE">
      <w:pPr>
        <w:pStyle w:val="BodyTextIndent"/>
        <w:numPr>
          <w:ilvl w:val="1"/>
          <w:numId w:val="16"/>
        </w:numPr>
        <w:spacing w:before="240" w:line="360" w:lineRule="auto"/>
        <w:ind w:right="180"/>
        <w:jc w:val="both"/>
        <w:rPr>
          <w:rFonts w:ascii="Bookman Old Style" w:hAnsi="Bookman Old Style"/>
          <w:szCs w:val="22"/>
        </w:rPr>
      </w:pPr>
      <w:r w:rsidRPr="00503D3A">
        <w:rPr>
          <w:rFonts w:ascii="Bookman Old Style" w:hAnsi="Bookman Old Style"/>
          <w:szCs w:val="22"/>
        </w:rPr>
        <w:t>The purpose of this test is to determine the corona extinction voltage of apparatus and connectors, the test shall be carried out in the same manner as RIV test described above with the exception that RIV measurements are not required during test and a search technique shall be used near the onset of extinction voltages, when the test voltage is raised and lowered to determine their precise values. The test voltage shall be raised to 130% of RIV test voltage and maintained there for five minutes. The voltage will then be decreased slowly until all visible corona disappears. The voltage will then be raised slowly again to the same maximum voltage. The procedure shall be repeated at least 4 times with corona inception and extinction voltage recorded each time. The corona extinction voltage for purposes of determining compliance with the specification shall be the lowest of the four values at which visible corona (negative or positive polarity) disappears. Photographs with laboratory in complete darkness shall be taken under test conditions, at all voltage steps i.e., 85%, 100%, 115% and 130%. Additional photographs shall be taken at corona inception and extinction voltages. At least two photographs shall be taken in each case.</w:t>
      </w:r>
    </w:p>
    <w:p w:rsidR="00FE5CAE" w:rsidRPr="00503D3A" w:rsidRDefault="00FE5CAE" w:rsidP="00AE39EE">
      <w:pPr>
        <w:pStyle w:val="BodyTextIndent"/>
        <w:numPr>
          <w:ilvl w:val="1"/>
          <w:numId w:val="16"/>
        </w:numPr>
        <w:spacing w:before="240" w:line="360" w:lineRule="auto"/>
        <w:ind w:right="180"/>
        <w:jc w:val="both"/>
        <w:rPr>
          <w:rFonts w:ascii="Bookman Old Style" w:hAnsi="Bookman Old Style"/>
          <w:szCs w:val="22"/>
        </w:rPr>
      </w:pPr>
      <w:r w:rsidRPr="00503D3A">
        <w:rPr>
          <w:rFonts w:ascii="Bookman Old Style" w:hAnsi="Bookman Old Style"/>
          <w:szCs w:val="22"/>
        </w:rPr>
        <w:t xml:space="preserve">The “test to determine the visible corona extinction voltage” need not be carried out simultaneously with “test to determine RIV levels”. However, both tests shall be carried out with the same test set up and as little time duration between tests as possible. No modifications or treatment of the sample between tests will be allowed. Simultaneous RIV and visible corona extinction voltage testing may be permitted at the discretion of owner’s inspector if, the same, in his opinion, will not prejudice other tests. </w:t>
      </w:r>
    </w:p>
    <w:p w:rsidR="00FE5CAE" w:rsidRPr="00503D3A" w:rsidRDefault="00FE5CAE" w:rsidP="00FE5CAE">
      <w:pPr>
        <w:pStyle w:val="BodyTextIndent"/>
        <w:spacing w:before="240" w:line="360" w:lineRule="auto"/>
        <w:ind w:right="180"/>
        <w:jc w:val="both"/>
        <w:rPr>
          <w:rFonts w:ascii="Bookman Old Style" w:hAnsi="Bookman Old Style"/>
          <w:szCs w:val="22"/>
          <w:u w:val="single"/>
        </w:rPr>
      </w:pPr>
      <w:r w:rsidRPr="00503D3A">
        <w:rPr>
          <w:rFonts w:ascii="Bookman Old Style" w:hAnsi="Bookman Old Style"/>
          <w:szCs w:val="22"/>
        </w:rPr>
        <w:t>B.</w:t>
      </w:r>
      <w:r w:rsidRPr="00503D3A">
        <w:rPr>
          <w:rFonts w:ascii="Bookman Old Style" w:hAnsi="Bookman Old Style"/>
          <w:szCs w:val="22"/>
        </w:rPr>
        <w:tab/>
      </w:r>
      <w:r w:rsidRPr="00503D3A">
        <w:rPr>
          <w:rFonts w:ascii="Bookman Old Style" w:hAnsi="Bookman Old Style"/>
          <w:szCs w:val="22"/>
          <w:u w:val="single"/>
        </w:rPr>
        <w:t>Seismic Withstand Test:</w:t>
      </w:r>
    </w:p>
    <w:p w:rsidR="00FE5CAE" w:rsidRPr="00503D3A" w:rsidRDefault="00FE5CAE" w:rsidP="00FE5CAE">
      <w:pPr>
        <w:pStyle w:val="BodyTextIndent"/>
        <w:spacing w:before="240" w:line="360" w:lineRule="auto"/>
        <w:ind w:right="180"/>
        <w:jc w:val="both"/>
        <w:rPr>
          <w:rFonts w:ascii="Bookman Old Style" w:hAnsi="Bookman Old Style"/>
          <w:szCs w:val="22"/>
        </w:rPr>
      </w:pPr>
      <w:r w:rsidRPr="00503D3A">
        <w:rPr>
          <w:rFonts w:ascii="Bookman Old Style" w:hAnsi="Bookman Old Style"/>
          <w:szCs w:val="22"/>
        </w:rPr>
        <w:t>The seismic withstand test on the complete equipment shall be carried out along with the supporting structures etc. The seismic level specified shall be applied at the base of the structure. The accelerometers shall be provided at the terminal pad of the equipment and any other point as agreed by the purchaser. The seismic test shall be carried out in all possible combinations of the equipment. The detailed seismic test procedure shall be furnished for approval to the purchaser ,before offer for inspection.</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 xml:space="preserve"> </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ab/>
      </w:r>
    </w:p>
    <w:p w:rsidR="00FE5CAE" w:rsidRPr="00503D3A" w:rsidRDefault="00FE5CAE" w:rsidP="00FE5CAE">
      <w:pPr>
        <w:pStyle w:val="Title"/>
        <w:tabs>
          <w:tab w:val="left" w:pos="0"/>
        </w:tabs>
        <w:spacing w:line="360" w:lineRule="auto"/>
        <w:ind w:right="-180"/>
        <w:jc w:val="both"/>
        <w:rPr>
          <w:rFonts w:ascii="Bookman Old Style" w:hAnsi="Bookman Old Style" w:cs="Arial"/>
          <w:szCs w:val="22"/>
        </w:rPr>
      </w:pPr>
    </w:p>
    <w:p w:rsidR="00FE5CAE" w:rsidRPr="00503D3A" w:rsidRDefault="00FE5CAE" w:rsidP="00FE5CAE">
      <w:pPr>
        <w:pStyle w:val="Title"/>
        <w:tabs>
          <w:tab w:val="left" w:pos="0"/>
        </w:tabs>
        <w:spacing w:line="360" w:lineRule="auto"/>
        <w:ind w:right="-180"/>
        <w:jc w:val="both"/>
        <w:rPr>
          <w:rFonts w:ascii="Bookman Old Style" w:hAnsi="Bookman Old Style" w:cs="Arial"/>
          <w:szCs w:val="22"/>
        </w:rPr>
      </w:pPr>
    </w:p>
    <w:p w:rsidR="00FE5CAE" w:rsidRPr="00503D3A" w:rsidRDefault="00FE5CAE" w:rsidP="00FE5CAE">
      <w:pPr>
        <w:pStyle w:val="Title"/>
        <w:tabs>
          <w:tab w:val="left" w:pos="0"/>
        </w:tabs>
        <w:spacing w:line="360" w:lineRule="auto"/>
        <w:ind w:right="-180"/>
        <w:jc w:val="both"/>
        <w:rPr>
          <w:rFonts w:ascii="Bookman Old Style" w:hAnsi="Bookman Old Style" w:cs="Arial"/>
          <w:szCs w:val="22"/>
        </w:rPr>
      </w:pPr>
    </w:p>
    <w:p w:rsidR="00FE5CAE" w:rsidRPr="00503D3A" w:rsidRDefault="00FE5CAE" w:rsidP="00FE5CAE">
      <w:pPr>
        <w:pStyle w:val="Title"/>
        <w:tabs>
          <w:tab w:val="left" w:pos="0"/>
        </w:tabs>
        <w:spacing w:line="360" w:lineRule="auto"/>
        <w:ind w:right="-180"/>
        <w:jc w:val="both"/>
        <w:rPr>
          <w:rFonts w:ascii="Bookman Old Style" w:hAnsi="Bookman Old Style" w:cs="Arial"/>
          <w:szCs w:val="22"/>
        </w:rPr>
      </w:pPr>
    </w:p>
    <w:p w:rsidR="00FE5CAE" w:rsidRPr="00503D3A" w:rsidRDefault="00FE5CAE" w:rsidP="00FE5CAE">
      <w:pPr>
        <w:pStyle w:val="Title"/>
        <w:tabs>
          <w:tab w:val="left" w:pos="0"/>
        </w:tabs>
        <w:spacing w:line="360" w:lineRule="auto"/>
        <w:ind w:right="-180"/>
        <w:jc w:val="both"/>
        <w:rPr>
          <w:rFonts w:ascii="Bookman Old Style" w:hAnsi="Bookman Old Style" w:cs="Arial"/>
          <w:szCs w:val="22"/>
        </w:rPr>
      </w:pPr>
    </w:p>
    <w:p w:rsidR="00FE5CAE" w:rsidRPr="00503D3A" w:rsidRDefault="00FE5CAE" w:rsidP="00FE5CAE">
      <w:pPr>
        <w:pStyle w:val="Heading1"/>
        <w:tabs>
          <w:tab w:val="left" w:pos="0"/>
        </w:tabs>
        <w:spacing w:line="360" w:lineRule="auto"/>
        <w:ind w:right="-180"/>
        <w:rPr>
          <w:rFonts w:ascii="Bookman Old Style" w:hAnsi="Bookman Old Style" w:cs="Arial"/>
          <w:szCs w:val="22"/>
        </w:rPr>
      </w:pPr>
      <w:r w:rsidRPr="00503D3A">
        <w:rPr>
          <w:rFonts w:ascii="Bookman Old Style" w:hAnsi="Bookman Old Style" w:cs="Arial"/>
          <w:szCs w:val="22"/>
        </w:rPr>
        <w:t>TECHNICAL SPECIFICATION</w:t>
      </w:r>
    </w:p>
    <w:p w:rsidR="00FE5CAE" w:rsidRPr="00503D3A" w:rsidRDefault="00FE5CAE" w:rsidP="00FE5CAE">
      <w:pPr>
        <w:tabs>
          <w:tab w:val="left" w:pos="0"/>
        </w:tabs>
        <w:spacing w:line="360" w:lineRule="auto"/>
        <w:ind w:right="-180"/>
        <w:jc w:val="center"/>
        <w:rPr>
          <w:rFonts w:ascii="Bookman Old Style" w:hAnsi="Bookman Old Style" w:cs="Arial"/>
          <w:b/>
          <w:bCs/>
          <w:sz w:val="22"/>
          <w:szCs w:val="22"/>
        </w:rPr>
      </w:pPr>
    </w:p>
    <w:p w:rsidR="00FE5CAE" w:rsidRPr="00503D3A" w:rsidRDefault="00FE5CAE" w:rsidP="00FE5CAE">
      <w:pPr>
        <w:tabs>
          <w:tab w:val="left" w:pos="0"/>
        </w:tabs>
        <w:spacing w:line="360" w:lineRule="auto"/>
        <w:ind w:right="-180"/>
        <w:jc w:val="center"/>
        <w:rPr>
          <w:rFonts w:ascii="Bookman Old Style" w:hAnsi="Bookman Old Style" w:cs="Arial"/>
          <w:b/>
          <w:bCs/>
          <w:sz w:val="22"/>
          <w:szCs w:val="22"/>
        </w:rPr>
      </w:pPr>
      <w:r w:rsidRPr="00503D3A">
        <w:rPr>
          <w:rFonts w:ascii="Bookman Old Style" w:hAnsi="Bookman Old Style" w:cs="Arial"/>
          <w:b/>
          <w:bCs/>
          <w:sz w:val="22"/>
          <w:szCs w:val="22"/>
        </w:rPr>
        <w:t>FOR</w:t>
      </w:r>
    </w:p>
    <w:p w:rsidR="00FE5CAE" w:rsidRPr="00503D3A" w:rsidRDefault="00FE5CAE" w:rsidP="00FE5CAE">
      <w:pPr>
        <w:tabs>
          <w:tab w:val="left" w:pos="0"/>
        </w:tabs>
        <w:spacing w:line="360" w:lineRule="auto"/>
        <w:ind w:right="-180"/>
        <w:jc w:val="center"/>
        <w:rPr>
          <w:rFonts w:ascii="Bookman Old Style" w:hAnsi="Bookman Old Style" w:cs="Arial"/>
          <w:b/>
          <w:bCs/>
          <w:sz w:val="22"/>
          <w:szCs w:val="22"/>
        </w:rPr>
      </w:pPr>
      <w:r w:rsidRPr="00503D3A">
        <w:rPr>
          <w:rFonts w:ascii="Bookman Old Style" w:hAnsi="Bookman Old Style" w:cs="Arial"/>
          <w:b/>
          <w:bCs/>
          <w:sz w:val="22"/>
          <w:szCs w:val="22"/>
        </w:rPr>
        <w:t>36 KV VACCUM CIRCUIT BREAKERS</w:t>
      </w:r>
    </w:p>
    <w:p w:rsidR="00FE5CAE" w:rsidRPr="00503D3A" w:rsidRDefault="00FE5CAE" w:rsidP="00FE5CAE">
      <w:pPr>
        <w:tabs>
          <w:tab w:val="left" w:pos="0"/>
        </w:tabs>
        <w:spacing w:line="360" w:lineRule="auto"/>
        <w:ind w:right="-180"/>
        <w:jc w:val="center"/>
        <w:rPr>
          <w:rFonts w:ascii="Bookman Old Style" w:hAnsi="Bookman Old Style" w:cs="Arial"/>
          <w:b/>
          <w:bCs/>
          <w:sz w:val="22"/>
          <w:szCs w:val="22"/>
        </w:rPr>
      </w:pPr>
      <w:r w:rsidRPr="00503D3A">
        <w:rPr>
          <w:rFonts w:ascii="Bookman Old Style" w:hAnsi="Bookman Old Style" w:cs="Arial"/>
          <w:b/>
          <w:bCs/>
          <w:sz w:val="22"/>
          <w:szCs w:val="22"/>
        </w:rPr>
        <w:t>(OUT DOOR TYPE)</w:t>
      </w:r>
    </w:p>
    <w:p w:rsidR="00FE5CAE" w:rsidRPr="00503D3A" w:rsidRDefault="00FE5CAE" w:rsidP="00FE5CAE">
      <w:pPr>
        <w:tabs>
          <w:tab w:val="left" w:pos="0"/>
        </w:tabs>
        <w:spacing w:line="360" w:lineRule="auto"/>
        <w:ind w:right="-180"/>
        <w:jc w:val="center"/>
        <w:rPr>
          <w:rFonts w:ascii="Bookman Old Style" w:hAnsi="Bookman Old Style" w:cs="Arial"/>
          <w:b/>
          <w:bCs/>
          <w:sz w:val="22"/>
          <w:szCs w:val="22"/>
        </w:rPr>
      </w:pPr>
    </w:p>
    <w:p w:rsidR="00FE5CAE" w:rsidRPr="00503D3A" w:rsidRDefault="00FE5CAE" w:rsidP="00FE5CAE">
      <w:pPr>
        <w:pStyle w:val="Heading2"/>
        <w:tabs>
          <w:tab w:val="left" w:pos="30"/>
        </w:tabs>
        <w:spacing w:before="120" w:line="360" w:lineRule="auto"/>
        <w:ind w:right="75"/>
        <w:jc w:val="center"/>
        <w:rPr>
          <w:rFonts w:ascii="Bookman Old Style" w:hAnsi="Bookman Old Style" w:cs="Arial"/>
          <w:szCs w:val="22"/>
          <w:u w:val="single"/>
        </w:rPr>
      </w:pPr>
      <w:r w:rsidRPr="00503D3A">
        <w:rPr>
          <w:rFonts w:ascii="Bookman Old Style" w:hAnsi="Bookman Old Style" w:cs="Arial"/>
          <w:szCs w:val="22"/>
          <w:u w:val="single"/>
        </w:rPr>
        <w:t>TECHNICAL SPECIFICATION FOR 36 K.V. VACCUM CIRCUIT    BREAKERS</w:t>
      </w:r>
    </w:p>
    <w:p w:rsidR="00FE5CAE" w:rsidRPr="00503D3A" w:rsidRDefault="00FE5CAE" w:rsidP="00FE5CAE">
      <w:pPr>
        <w:tabs>
          <w:tab w:val="left" w:pos="0"/>
        </w:tabs>
        <w:spacing w:before="120" w:line="360" w:lineRule="auto"/>
        <w:ind w:left="30" w:right="75"/>
        <w:jc w:val="center"/>
        <w:rPr>
          <w:rFonts w:ascii="Bookman Old Style" w:hAnsi="Bookman Old Style" w:cs="Arial"/>
          <w:b/>
          <w:bCs/>
          <w:sz w:val="22"/>
          <w:szCs w:val="22"/>
          <w:u w:val="single"/>
        </w:rPr>
      </w:pPr>
      <w:r w:rsidRPr="00503D3A">
        <w:rPr>
          <w:rFonts w:ascii="Bookman Old Style" w:hAnsi="Bookman Old Style" w:cs="Arial"/>
          <w:b/>
          <w:bCs/>
          <w:sz w:val="22"/>
          <w:szCs w:val="22"/>
          <w:u w:val="single"/>
        </w:rPr>
        <w:t>(OUTDOOR TYPE)</w:t>
      </w:r>
    </w:p>
    <w:p w:rsidR="00FE5CAE" w:rsidRPr="00503D3A" w:rsidRDefault="00FE5CAE" w:rsidP="00AE39EE">
      <w:pPr>
        <w:numPr>
          <w:ilvl w:val="1"/>
          <w:numId w:val="31"/>
        </w:numPr>
        <w:spacing w:line="360" w:lineRule="auto"/>
        <w:ind w:left="360" w:right="-14" w:hanging="360"/>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SCOPE:</w:t>
      </w:r>
    </w:p>
    <w:p w:rsidR="00FE5CAE" w:rsidRPr="00503D3A" w:rsidRDefault="00FE5CAE" w:rsidP="00FE5CAE">
      <w:pPr>
        <w:pStyle w:val="BodyTextIndent"/>
        <w:tabs>
          <w:tab w:val="left" w:pos="0"/>
        </w:tabs>
        <w:spacing w:line="360" w:lineRule="auto"/>
        <w:ind w:right="-14"/>
        <w:jc w:val="both"/>
        <w:rPr>
          <w:rFonts w:ascii="Bookman Old Style" w:hAnsi="Bookman Old Style" w:cs="Arial"/>
          <w:szCs w:val="22"/>
        </w:rPr>
      </w:pPr>
      <w:r w:rsidRPr="00503D3A">
        <w:rPr>
          <w:rFonts w:ascii="Bookman Old Style" w:hAnsi="Bookman Old Style" w:cs="Arial"/>
          <w:szCs w:val="22"/>
        </w:rPr>
        <w:tab/>
        <w:t>36 K.V. 1430 MVA</w:t>
      </w:r>
      <w:r w:rsidR="000115FE">
        <w:rPr>
          <w:rFonts w:ascii="Bookman Old Style" w:hAnsi="Bookman Old Style" w:cs="Arial"/>
          <w:szCs w:val="22"/>
        </w:rPr>
        <w:t xml:space="preserve"> (or as per data given)</w:t>
      </w:r>
      <w:r w:rsidRPr="00503D3A">
        <w:rPr>
          <w:rFonts w:ascii="Bookman Old Style" w:hAnsi="Bookman Old Style" w:cs="Arial"/>
          <w:szCs w:val="22"/>
        </w:rPr>
        <w:t xml:space="preserve"> Circuit Breakers are  intended to be purchased for installation at different Sub-stations. Some of the Sub-stations for which equipment are tendered are situated in coastal areas where saline climate prevails. The base structure of the circuit breakers must be galvanized.</w:t>
      </w:r>
    </w:p>
    <w:p w:rsidR="00FE5CAE" w:rsidRPr="00503D3A" w:rsidRDefault="00FE5CAE" w:rsidP="00AE39EE">
      <w:pPr>
        <w:numPr>
          <w:ilvl w:val="1"/>
          <w:numId w:val="31"/>
        </w:numPr>
        <w:spacing w:line="360" w:lineRule="auto"/>
        <w:ind w:left="360" w:right="-14" w:hanging="360"/>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POWER SUPPLY TO AUXILIARIES :</w:t>
      </w:r>
    </w:p>
    <w:p w:rsidR="00FE5CAE" w:rsidRPr="00503D3A" w:rsidRDefault="00FE5CAE" w:rsidP="00FE5CAE">
      <w:pPr>
        <w:tabs>
          <w:tab w:val="left" w:pos="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ab/>
        <w:t>A.C. supply to auxiliaries will be 3 phase, 3 wire, 430 volt or single phase 250 volts at 50 C/s. The voltage variation will be within 10% and the frequency variation ± 5%.</w:t>
      </w:r>
    </w:p>
    <w:p w:rsidR="00FE5CAE" w:rsidRPr="00503D3A" w:rsidRDefault="00FE5CAE" w:rsidP="00FE5CAE">
      <w:pPr>
        <w:tabs>
          <w:tab w:val="left" w:pos="0"/>
        </w:tabs>
        <w:spacing w:line="360" w:lineRule="auto"/>
        <w:ind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1.03</w:t>
      </w:r>
      <w:r w:rsidRPr="00503D3A">
        <w:rPr>
          <w:rFonts w:ascii="Bookman Old Style" w:hAnsi="Bookman Old Style" w:cs="Arial"/>
          <w:b/>
          <w:bCs/>
          <w:sz w:val="22"/>
          <w:szCs w:val="22"/>
          <w:u w:val="single"/>
        </w:rPr>
        <w:tab/>
        <w:t>33 K.V. CIRCUIT BREAKERS TYPE AND RATING :</w:t>
      </w:r>
    </w:p>
    <w:p w:rsidR="00FE5CAE" w:rsidRPr="00503D3A" w:rsidRDefault="00FE5CAE" w:rsidP="00FE5CAE">
      <w:pPr>
        <w:pStyle w:val="BodyTextIndent2"/>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circuit breakers shall be vacuum type suitable for outdoor operation under the climatic conditions specified without any protection from sum and rain.</w:t>
      </w:r>
    </w:p>
    <w:p w:rsidR="00FE5CAE" w:rsidRPr="00503D3A" w:rsidRDefault="00FE5CAE" w:rsidP="00FE5CAE">
      <w:pPr>
        <w:tabs>
          <w:tab w:val="left" w:pos="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ab/>
        <w:t xml:space="preserve">The circuit breaker shall have the </w:t>
      </w:r>
      <w:r w:rsidR="00C461A8" w:rsidRPr="00503D3A">
        <w:rPr>
          <w:rFonts w:ascii="Bookman Old Style" w:hAnsi="Bookman Old Style" w:cs="Arial"/>
          <w:sz w:val="22"/>
          <w:szCs w:val="22"/>
        </w:rPr>
        <w:t>following ratings</w:t>
      </w:r>
      <w:r w:rsidRPr="00503D3A">
        <w:rPr>
          <w:rFonts w:ascii="Bookman Old Style" w:hAnsi="Bookman Old Style" w:cs="Arial"/>
          <w:sz w:val="22"/>
          <w:szCs w:val="22"/>
        </w:rPr>
        <w:t xml:space="preserve"> :</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1.</w:t>
      </w:r>
      <w:r w:rsidRPr="00503D3A">
        <w:rPr>
          <w:rFonts w:ascii="Bookman Old Style" w:hAnsi="Bookman Old Style" w:cs="Arial"/>
          <w:sz w:val="22"/>
          <w:szCs w:val="22"/>
        </w:rPr>
        <w:tab/>
        <w:t>Number of poles</w:t>
      </w:r>
      <w:r w:rsidRPr="00503D3A">
        <w:rPr>
          <w:rFonts w:ascii="Bookman Old Style" w:hAnsi="Bookman Old Style" w:cs="Arial"/>
          <w:sz w:val="22"/>
          <w:szCs w:val="22"/>
        </w:rPr>
        <w:tab/>
        <w:t>:</w:t>
      </w:r>
      <w:r w:rsidRPr="00503D3A">
        <w:rPr>
          <w:rFonts w:ascii="Bookman Old Style" w:hAnsi="Bookman Old Style" w:cs="Arial"/>
          <w:sz w:val="22"/>
          <w:szCs w:val="22"/>
        </w:rPr>
        <w:tab/>
        <w:t>3 (One unit with three phase</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ab/>
        <w:t xml:space="preserve">                                                       making and breaking).</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2.</w:t>
      </w:r>
      <w:r w:rsidRPr="00503D3A">
        <w:rPr>
          <w:rFonts w:ascii="Bookman Old Style" w:hAnsi="Bookman Old Style" w:cs="Arial"/>
          <w:sz w:val="22"/>
          <w:szCs w:val="22"/>
        </w:rPr>
        <w:tab/>
        <w:t>Frequency.</w:t>
      </w:r>
      <w:r w:rsidRPr="00503D3A">
        <w:rPr>
          <w:rFonts w:ascii="Bookman Old Style" w:hAnsi="Bookman Old Style" w:cs="Arial"/>
          <w:sz w:val="22"/>
          <w:szCs w:val="22"/>
        </w:rPr>
        <w:tab/>
        <w:t>:</w:t>
      </w:r>
      <w:r w:rsidRPr="00503D3A">
        <w:rPr>
          <w:rFonts w:ascii="Bookman Old Style" w:hAnsi="Bookman Old Style" w:cs="Arial"/>
          <w:sz w:val="22"/>
          <w:szCs w:val="22"/>
        </w:rPr>
        <w:tab/>
        <w:t>50 C/s.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3.</w:t>
      </w:r>
      <w:r w:rsidRPr="00503D3A">
        <w:rPr>
          <w:rFonts w:ascii="Bookman Old Style" w:hAnsi="Bookman Old Style" w:cs="Arial"/>
          <w:sz w:val="22"/>
          <w:szCs w:val="22"/>
        </w:rPr>
        <w:tab/>
        <w:t>Nominal system voltage</w:t>
      </w:r>
      <w:r w:rsidRPr="00503D3A">
        <w:rPr>
          <w:rFonts w:ascii="Bookman Old Style" w:hAnsi="Bookman Old Style" w:cs="Arial"/>
          <w:sz w:val="22"/>
          <w:szCs w:val="22"/>
        </w:rPr>
        <w:tab/>
        <w:t>:</w:t>
      </w:r>
      <w:r w:rsidRPr="00503D3A">
        <w:rPr>
          <w:rFonts w:ascii="Bookman Old Style" w:hAnsi="Bookman Old Style" w:cs="Arial"/>
          <w:sz w:val="22"/>
          <w:szCs w:val="22"/>
        </w:rPr>
        <w:tab/>
        <w:t>33 KV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4.</w:t>
      </w:r>
      <w:r w:rsidRPr="00503D3A">
        <w:rPr>
          <w:rFonts w:ascii="Bookman Old Style" w:hAnsi="Bookman Old Style" w:cs="Arial"/>
          <w:sz w:val="22"/>
          <w:szCs w:val="22"/>
        </w:rPr>
        <w:tab/>
        <w:t>Highest system voltage</w:t>
      </w:r>
      <w:r w:rsidRPr="00503D3A">
        <w:rPr>
          <w:rFonts w:ascii="Bookman Old Style" w:hAnsi="Bookman Old Style" w:cs="Arial"/>
          <w:sz w:val="22"/>
          <w:szCs w:val="22"/>
        </w:rPr>
        <w:tab/>
        <w:t>:</w:t>
      </w:r>
      <w:r w:rsidRPr="00503D3A">
        <w:rPr>
          <w:rFonts w:ascii="Bookman Old Style" w:hAnsi="Bookman Old Style" w:cs="Arial"/>
          <w:sz w:val="22"/>
          <w:szCs w:val="22"/>
        </w:rPr>
        <w:tab/>
        <w:t>36.0 KV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5.</w:t>
      </w:r>
      <w:r w:rsidRPr="00503D3A">
        <w:rPr>
          <w:rFonts w:ascii="Bookman Old Style" w:hAnsi="Bookman Old Style" w:cs="Arial"/>
          <w:sz w:val="22"/>
          <w:szCs w:val="22"/>
        </w:rPr>
        <w:tab/>
        <w:t>Basic insulation level</w:t>
      </w:r>
      <w:r w:rsidRPr="00503D3A">
        <w:rPr>
          <w:rFonts w:ascii="Bookman Old Style" w:hAnsi="Bookman Old Style" w:cs="Arial"/>
          <w:sz w:val="22"/>
          <w:szCs w:val="22"/>
        </w:rPr>
        <w:tab/>
        <w:t>:</w:t>
      </w:r>
      <w:r w:rsidRPr="00503D3A">
        <w:rPr>
          <w:rFonts w:ascii="Bookman Old Style" w:hAnsi="Bookman Old Style" w:cs="Arial"/>
          <w:sz w:val="22"/>
          <w:szCs w:val="22"/>
        </w:rPr>
        <w:tab/>
        <w:t>170 KVP</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6.</w:t>
      </w:r>
      <w:r w:rsidRPr="00503D3A">
        <w:rPr>
          <w:rFonts w:ascii="Bookman Old Style" w:hAnsi="Bookman Old Style" w:cs="Arial"/>
          <w:sz w:val="22"/>
          <w:szCs w:val="22"/>
        </w:rPr>
        <w:tab/>
        <w:t>Power frequency test</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ab/>
        <w:t>Voltage  (wet).</w:t>
      </w:r>
      <w:r w:rsidRPr="00503D3A">
        <w:rPr>
          <w:rFonts w:ascii="Bookman Old Style" w:hAnsi="Bookman Old Style" w:cs="Arial"/>
          <w:sz w:val="22"/>
          <w:szCs w:val="22"/>
        </w:rPr>
        <w:tab/>
        <w:t>:</w:t>
      </w:r>
      <w:r w:rsidRPr="00503D3A">
        <w:rPr>
          <w:rFonts w:ascii="Bookman Old Style" w:hAnsi="Bookman Old Style" w:cs="Arial"/>
          <w:sz w:val="22"/>
          <w:szCs w:val="22"/>
        </w:rPr>
        <w:tab/>
        <w:t>75 KV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7.       </w:t>
      </w:r>
      <w:r w:rsidRPr="00503D3A">
        <w:rPr>
          <w:rFonts w:ascii="Bookman Old Style" w:hAnsi="Bookman Old Style" w:cs="Arial"/>
          <w:b/>
          <w:bCs/>
          <w:sz w:val="22"/>
          <w:szCs w:val="22"/>
          <w:u w:val="single"/>
        </w:rPr>
        <w:t>Nominal Current.</w:t>
      </w:r>
      <w:r w:rsidR="000115FE">
        <w:rPr>
          <w:rFonts w:ascii="Bookman Old Style" w:hAnsi="Bookman Old Style" w:cs="Arial"/>
          <w:sz w:val="22"/>
          <w:szCs w:val="22"/>
        </w:rPr>
        <w:tab/>
        <w:t>:</w:t>
      </w:r>
      <w:r w:rsidR="000115FE">
        <w:rPr>
          <w:rFonts w:ascii="Bookman Old Style" w:hAnsi="Bookman Old Style" w:cs="Arial"/>
          <w:sz w:val="22"/>
          <w:szCs w:val="22"/>
        </w:rPr>
        <w:tab/>
        <w:t>200</w:t>
      </w:r>
      <w:r w:rsidRPr="00503D3A">
        <w:rPr>
          <w:rFonts w:ascii="Bookman Old Style" w:hAnsi="Bookman Old Style" w:cs="Arial"/>
          <w:sz w:val="22"/>
          <w:szCs w:val="22"/>
        </w:rPr>
        <w:t>0 Amps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7a.     First pole to clear factor         </w:t>
      </w:r>
      <w:r w:rsidRPr="00503D3A">
        <w:rPr>
          <w:rFonts w:ascii="Bookman Old Style" w:hAnsi="Bookman Old Style" w:cs="Arial"/>
          <w:sz w:val="22"/>
          <w:szCs w:val="22"/>
        </w:rPr>
        <w:tab/>
        <w:t>:         1.5</w:t>
      </w:r>
    </w:p>
    <w:p w:rsidR="00FE5CAE" w:rsidRPr="00503D3A" w:rsidRDefault="00FE5CAE" w:rsidP="00FE5CAE">
      <w:pPr>
        <w:tabs>
          <w:tab w:val="left" w:pos="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8.       Breaking capacity.</w:t>
      </w:r>
      <w:r w:rsidRPr="00503D3A">
        <w:rPr>
          <w:rFonts w:ascii="Bookman Old Style" w:hAnsi="Bookman Old Style" w:cs="Arial"/>
          <w:sz w:val="22"/>
          <w:szCs w:val="22"/>
        </w:rPr>
        <w:tab/>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ab/>
        <w:t>(a) Symmetrical.</w:t>
      </w:r>
      <w:r w:rsidRPr="00503D3A">
        <w:rPr>
          <w:rFonts w:ascii="Bookman Old Style" w:hAnsi="Bookman Old Style" w:cs="Arial"/>
          <w:sz w:val="22"/>
          <w:szCs w:val="22"/>
        </w:rPr>
        <w:tab/>
        <w:t>:</w:t>
      </w:r>
      <w:r w:rsidRPr="00503D3A">
        <w:rPr>
          <w:rFonts w:ascii="Bookman Old Style" w:hAnsi="Bookman Old Style" w:cs="Arial"/>
          <w:sz w:val="22"/>
          <w:szCs w:val="22"/>
        </w:rPr>
        <w:tab/>
        <w:t>25 KA/1430 MVA.</w:t>
      </w:r>
    </w:p>
    <w:p w:rsidR="00FE5CAE" w:rsidRPr="00503D3A" w:rsidRDefault="00FE5CAE" w:rsidP="00FE5CAE">
      <w:pPr>
        <w:pStyle w:val="BodyTextIndent3"/>
        <w:tabs>
          <w:tab w:val="left" w:pos="0"/>
          <w:tab w:val="left" w:pos="144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(b)A symmetrical.</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33 KA Peak.</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9.       Making capacity.</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62.5 KA Peak.</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10.     Continuous current rating.</w:t>
      </w:r>
      <w:r w:rsidRPr="00503D3A">
        <w:rPr>
          <w:rFonts w:ascii="Bookman Old Style" w:hAnsi="Bookman Old Style" w:cs="Arial"/>
          <w:sz w:val="22"/>
          <w:szCs w:val="22"/>
        </w:rPr>
        <w:tab/>
        <w:t>:</w:t>
      </w:r>
      <w:r w:rsidRPr="00503D3A">
        <w:rPr>
          <w:rFonts w:ascii="Bookman Old Style" w:hAnsi="Bookman Old Style" w:cs="Arial"/>
          <w:sz w:val="22"/>
          <w:szCs w:val="22"/>
        </w:rPr>
        <w:tab/>
      </w:r>
      <w:r w:rsidR="00C461A8">
        <w:rPr>
          <w:rFonts w:ascii="Bookman Old Style" w:hAnsi="Bookman Old Style" w:cs="Arial"/>
          <w:sz w:val="22"/>
          <w:szCs w:val="22"/>
        </w:rPr>
        <w:t>1</w:t>
      </w:r>
      <w:r w:rsidRPr="00503D3A">
        <w:rPr>
          <w:rFonts w:ascii="Bookman Old Style" w:hAnsi="Bookman Old Style" w:cs="Arial"/>
          <w:sz w:val="22"/>
          <w:szCs w:val="22"/>
        </w:rPr>
        <w:t>600 Amps (RMS)</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11.     Operating Duty.</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0-0.3 Sec-CO-3 Min-CO.</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12.(a) Break time</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3 Cycles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(b)Make time</w:t>
      </w:r>
      <w:r w:rsidRPr="00503D3A">
        <w:rPr>
          <w:rFonts w:ascii="Bookman Old Style" w:hAnsi="Bookman Old Style" w:cs="Arial"/>
          <w:sz w:val="22"/>
          <w:szCs w:val="22"/>
        </w:rPr>
        <w:tab/>
        <w:t xml:space="preserve"> </w:t>
      </w:r>
      <w:r w:rsidR="00C461A8">
        <w:rPr>
          <w:rFonts w:ascii="Bookman Old Style" w:hAnsi="Bookman Old Style" w:cs="Arial"/>
          <w:sz w:val="22"/>
          <w:szCs w:val="22"/>
        </w:rPr>
        <w:tab/>
      </w:r>
      <w:r w:rsidRPr="00503D3A">
        <w:rPr>
          <w:rFonts w:ascii="Bookman Old Style" w:hAnsi="Bookman Old Style" w:cs="Arial"/>
          <w:sz w:val="22"/>
          <w:szCs w:val="22"/>
        </w:rPr>
        <w:t xml:space="preserve">:        </w:t>
      </w:r>
      <w:r w:rsidRPr="00503D3A">
        <w:rPr>
          <w:rFonts w:ascii="Bookman Old Style" w:hAnsi="Bookman Old Style" w:cs="Arial"/>
          <w:sz w:val="22"/>
          <w:szCs w:val="22"/>
        </w:rPr>
        <w:tab/>
        <w:t>5 Cycles.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(c )Minimum reclosing  time</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15 Cycle.</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(d)Minimum dead time for  reclosing</w:t>
      </w:r>
      <w:r w:rsidRPr="00503D3A">
        <w:rPr>
          <w:rFonts w:ascii="Bookman Old Style" w:hAnsi="Bookman Old Style" w:cs="Arial"/>
          <w:sz w:val="22"/>
          <w:szCs w:val="22"/>
        </w:rPr>
        <w:tab/>
        <w:t>:</w:t>
      </w:r>
      <w:r w:rsidRPr="00503D3A">
        <w:rPr>
          <w:rFonts w:ascii="Bookman Old Style" w:hAnsi="Bookman Old Style" w:cs="Arial"/>
          <w:sz w:val="22"/>
          <w:szCs w:val="22"/>
        </w:rPr>
        <w:tab/>
        <w:t>15 Cycle</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13. Dry one minute power   frequency withstand test    voltage</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a) Between line terminal</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75 KV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b)Between line and body </w:t>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75 KV rms.</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14. Impulse withstand test voltage ;</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a)Between terminal</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 xml:space="preserve">170 KV (Peak) </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with C.B. open.</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b)Between body &amp; terminal</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170 KV (Peak)</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15. Insulator or bushing</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a)Dry one minute power </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75 KV</w:t>
      </w:r>
    </w:p>
    <w:p w:rsidR="00FE5CAE" w:rsidRPr="00503D3A" w:rsidRDefault="00FE5CAE" w:rsidP="00FE5CAE">
      <w:pPr>
        <w:tabs>
          <w:tab w:val="left" w:pos="0"/>
          <w:tab w:val="left" w:pos="144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Frequency voltage,</w:t>
      </w:r>
    </w:p>
    <w:p w:rsidR="00FE5CAE" w:rsidRPr="00503D3A" w:rsidRDefault="00FE5CAE" w:rsidP="00FE5CAE">
      <w:pPr>
        <w:tabs>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b)Wet one minute power</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 xml:space="preserve">75 KV </w:t>
      </w:r>
    </w:p>
    <w:p w:rsidR="00FE5CAE" w:rsidRPr="00503D3A" w:rsidRDefault="00FE5CAE" w:rsidP="00FE5CAE">
      <w:pPr>
        <w:tabs>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sz w:val="22"/>
          <w:szCs w:val="22"/>
        </w:rPr>
        <w:t xml:space="preserve">         </w:t>
      </w:r>
      <w:r w:rsidRPr="00503D3A">
        <w:rPr>
          <w:rFonts w:ascii="Bookman Old Style" w:hAnsi="Bookman Old Style" w:cs="Arial"/>
          <w:sz w:val="22"/>
          <w:szCs w:val="22"/>
        </w:rPr>
        <w:t>Frequency withstand  Voltage.</w:t>
      </w:r>
    </w:p>
    <w:p w:rsidR="00FE5CAE" w:rsidRPr="00503D3A" w:rsidRDefault="00FE5CAE" w:rsidP="00FE5CAE">
      <w:pPr>
        <w:tabs>
          <w:tab w:val="left" w:pos="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c) Creepage distance</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580 mm (Minimum)</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16.Short time current</w:t>
      </w:r>
      <w:r w:rsidRPr="00503D3A">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Not less than 25 KA for</w:t>
      </w:r>
      <w:r w:rsidRPr="00503D3A">
        <w:rPr>
          <w:rFonts w:ascii="Bookman Old Style" w:hAnsi="Bookman Old Style" w:cs="Arial"/>
          <w:sz w:val="22"/>
          <w:szCs w:val="22"/>
        </w:rPr>
        <w:tab/>
        <w:t xml:space="preserve">  </w:t>
      </w:r>
    </w:p>
    <w:p w:rsidR="00FE5CAE" w:rsidRPr="00503D3A" w:rsidRDefault="00FE5CAE" w:rsidP="00FE5CAE">
      <w:pPr>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rating for 3 seconds.</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p>
    <w:p w:rsidR="00FE5CAE" w:rsidRPr="00503D3A" w:rsidRDefault="00FE5CAE" w:rsidP="00FE5CAE">
      <w:pPr>
        <w:tabs>
          <w:tab w:val="left" w:pos="0"/>
          <w:tab w:val="left" w:pos="4320"/>
          <w:tab w:val="left" w:pos="5040"/>
        </w:tabs>
        <w:spacing w:line="360" w:lineRule="auto"/>
        <w:ind w:right="-14"/>
        <w:jc w:val="both"/>
        <w:rPr>
          <w:rFonts w:ascii="Bookman Old Style" w:hAnsi="Bookman Old Style" w:cs="Arial"/>
          <w:sz w:val="22"/>
          <w:szCs w:val="22"/>
        </w:rPr>
      </w:pPr>
      <w:r w:rsidRPr="00503D3A">
        <w:rPr>
          <w:rFonts w:ascii="Bookman Old Style" w:hAnsi="Bookman Old Style" w:cs="Arial"/>
          <w:sz w:val="22"/>
          <w:szCs w:val="22"/>
        </w:rPr>
        <w:t xml:space="preserve">   17.Control circuit voltage</w:t>
      </w:r>
      <w:r w:rsidRPr="00503D3A">
        <w:rPr>
          <w:rFonts w:ascii="Bookman Old Style" w:hAnsi="Bookman Old Style" w:cs="Arial"/>
          <w:sz w:val="22"/>
          <w:szCs w:val="22"/>
        </w:rPr>
        <w:tab/>
      </w:r>
      <w:r w:rsidR="00C461A8">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 xml:space="preserve">220 V D.C </w:t>
      </w:r>
    </w:p>
    <w:p w:rsidR="00FE5CAE" w:rsidRPr="00503D3A" w:rsidRDefault="00FE5CAE" w:rsidP="00FE5CAE">
      <w:pPr>
        <w:tabs>
          <w:tab w:val="left" w:pos="0"/>
          <w:tab w:val="left" w:pos="1410"/>
        </w:tabs>
        <w:spacing w:line="360" w:lineRule="auto"/>
        <w:ind w:right="-14"/>
        <w:jc w:val="both"/>
        <w:rPr>
          <w:rFonts w:ascii="Bookman Old Style" w:hAnsi="Bookman Old Style" w:cs="Arial"/>
          <w:b/>
          <w:bCs/>
          <w:sz w:val="22"/>
          <w:szCs w:val="22"/>
          <w:u w:val="single"/>
        </w:rPr>
      </w:pPr>
      <w:r w:rsidRPr="00503D3A">
        <w:rPr>
          <w:rFonts w:ascii="Bookman Old Style" w:hAnsi="Bookman Old Style" w:cs="Arial"/>
          <w:sz w:val="22"/>
          <w:szCs w:val="22"/>
        </w:rPr>
        <w:t>1.04</w:t>
      </w:r>
      <w:r w:rsidRPr="00503D3A">
        <w:rPr>
          <w:rFonts w:ascii="Bookman Old Style" w:hAnsi="Bookman Old Style" w:cs="Arial"/>
          <w:sz w:val="22"/>
          <w:szCs w:val="22"/>
        </w:rPr>
        <w:tab/>
      </w:r>
      <w:r w:rsidRPr="00503D3A">
        <w:rPr>
          <w:rFonts w:ascii="Bookman Old Style" w:hAnsi="Bookman Old Style" w:cs="Arial"/>
          <w:b/>
          <w:bCs/>
          <w:sz w:val="22"/>
          <w:szCs w:val="22"/>
          <w:u w:val="single"/>
        </w:rPr>
        <w:t>STANDARDS :</w:t>
      </w:r>
    </w:p>
    <w:p w:rsidR="00FE5CAE" w:rsidRPr="00503D3A" w:rsidRDefault="00FE5CAE" w:rsidP="00FE5CAE">
      <w:pPr>
        <w:pStyle w:val="BodyText"/>
        <w:tabs>
          <w:tab w:val="left" w:pos="0"/>
        </w:tabs>
        <w:spacing w:line="360" w:lineRule="auto"/>
        <w:ind w:right="-14"/>
        <w:rPr>
          <w:rFonts w:ascii="Bookman Old Style" w:hAnsi="Bookman Old Style"/>
          <w:szCs w:val="22"/>
        </w:rPr>
      </w:pPr>
      <w:r w:rsidRPr="00503D3A">
        <w:rPr>
          <w:rFonts w:ascii="Bookman Old Style" w:hAnsi="Bookman Old Style"/>
          <w:szCs w:val="22"/>
        </w:rPr>
        <w:t>The circuit breakers shall comply with the requirements of latest issue of IEC-62271-100,IEC-60694/IS12729:2004,IS-13118:1991, except wherein specified otherwise. Where the equipment offered confirm to any other standard the silent points of difference between the standard adopted and the IS or IEC recommendations shall be brought out in the tender. Equipment meeting any other authoritative standard which ensures an equal or better quality than the standard mentioned above is also acceptable.</w:t>
      </w:r>
    </w:p>
    <w:p w:rsidR="00FE5CAE" w:rsidRPr="00503D3A" w:rsidRDefault="00FE5CAE" w:rsidP="00FE5CAE">
      <w:pPr>
        <w:pStyle w:val="BodyText"/>
        <w:tabs>
          <w:tab w:val="left" w:pos="0"/>
        </w:tabs>
        <w:spacing w:line="360" w:lineRule="auto"/>
        <w:ind w:right="-14"/>
        <w:rPr>
          <w:rFonts w:ascii="Bookman Old Style" w:hAnsi="Bookman Old Style"/>
          <w:b/>
          <w:bCs/>
          <w:szCs w:val="22"/>
          <w:u w:val="single"/>
        </w:rPr>
      </w:pPr>
    </w:p>
    <w:p w:rsidR="00FE5CAE" w:rsidRPr="00503D3A" w:rsidRDefault="00FE5CAE" w:rsidP="00FE5CAE">
      <w:pPr>
        <w:pStyle w:val="BodyText"/>
        <w:tabs>
          <w:tab w:val="left" w:pos="0"/>
        </w:tabs>
        <w:spacing w:line="360" w:lineRule="auto"/>
        <w:ind w:right="-14"/>
        <w:rPr>
          <w:rFonts w:ascii="Bookman Old Style" w:hAnsi="Bookman Old Style"/>
          <w:b/>
          <w:bCs/>
          <w:szCs w:val="22"/>
          <w:u w:val="single"/>
        </w:rPr>
      </w:pPr>
      <w:r w:rsidRPr="00503D3A">
        <w:rPr>
          <w:rFonts w:ascii="Bookman Old Style" w:hAnsi="Bookman Old Style"/>
          <w:b/>
          <w:bCs/>
          <w:szCs w:val="22"/>
          <w:u w:val="single"/>
        </w:rPr>
        <w:t>CLIMATIC CONDITIONS :</w:t>
      </w:r>
    </w:p>
    <w:p w:rsidR="00FE5CAE" w:rsidRPr="00503D3A" w:rsidRDefault="00FE5CAE" w:rsidP="00FE5CAE">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 xml:space="preserve">The climatic conditions at site under which </w:t>
      </w:r>
      <w:r w:rsidR="005205C4" w:rsidRPr="00503D3A">
        <w:rPr>
          <w:rFonts w:ascii="Bookman Old Style" w:hAnsi="Bookman Old Style" w:cs="Arial"/>
          <w:sz w:val="22"/>
          <w:szCs w:val="22"/>
        </w:rPr>
        <w:t>the equipment</w:t>
      </w:r>
      <w:r w:rsidRPr="00503D3A">
        <w:rPr>
          <w:rFonts w:ascii="Bookman Old Style" w:hAnsi="Bookman Old Style" w:cs="Arial"/>
          <w:sz w:val="22"/>
          <w:szCs w:val="22"/>
        </w:rPr>
        <w:t xml:space="preserve"> shall be operated satisfactorily are as follows :</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Peak ambient air temperature</w:t>
      </w:r>
      <w:r w:rsidRPr="00503D3A">
        <w:rPr>
          <w:rFonts w:ascii="Bookman Old Style" w:hAnsi="Bookman Old Style" w:cs="Arial"/>
          <w:sz w:val="22"/>
          <w:szCs w:val="22"/>
        </w:rPr>
        <w:tab/>
      </w:r>
      <w:r w:rsidR="005205C4">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50° C</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Maximum temperature attainable by</w:t>
      </w:r>
      <w:r w:rsidRPr="00503D3A">
        <w:rPr>
          <w:rFonts w:ascii="Bookman Old Style" w:hAnsi="Bookman Old Style" w:cs="Arial"/>
          <w:sz w:val="22"/>
          <w:szCs w:val="22"/>
        </w:rPr>
        <w:tab/>
        <w:t>:</w:t>
      </w:r>
      <w:r w:rsidR="005205C4">
        <w:rPr>
          <w:rFonts w:ascii="Bookman Old Style" w:hAnsi="Bookman Old Style" w:cs="Arial"/>
          <w:sz w:val="22"/>
          <w:szCs w:val="22"/>
        </w:rPr>
        <w:tab/>
      </w:r>
      <w:r w:rsidRPr="00503D3A">
        <w:rPr>
          <w:rFonts w:ascii="Bookman Old Style" w:hAnsi="Bookman Old Style" w:cs="Arial"/>
          <w:sz w:val="22"/>
          <w:szCs w:val="22"/>
        </w:rPr>
        <w:t>60°C</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an object exposed to sun.</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Minimum temperature of the air</w:t>
      </w:r>
      <w:r w:rsidRPr="00503D3A">
        <w:rPr>
          <w:rFonts w:ascii="Bookman Old Style" w:hAnsi="Bookman Old Style" w:cs="Arial"/>
          <w:sz w:val="22"/>
          <w:szCs w:val="22"/>
        </w:rPr>
        <w:tab/>
      </w:r>
      <w:r w:rsidR="005205C4">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0°C</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in shade.</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 xml:space="preserve">Maximum yearly weighted average </w:t>
      </w:r>
      <w:r w:rsidRPr="00503D3A">
        <w:rPr>
          <w:rFonts w:ascii="Bookman Old Style" w:hAnsi="Bookman Old Style" w:cs="Arial"/>
          <w:sz w:val="22"/>
          <w:szCs w:val="22"/>
        </w:rPr>
        <w:tab/>
        <w:t>:</w:t>
      </w:r>
      <w:r w:rsidR="005205C4">
        <w:rPr>
          <w:rFonts w:ascii="Bookman Old Style" w:hAnsi="Bookman Old Style" w:cs="Arial"/>
          <w:sz w:val="22"/>
          <w:szCs w:val="22"/>
        </w:rPr>
        <w:tab/>
      </w:r>
      <w:r w:rsidRPr="00503D3A">
        <w:rPr>
          <w:rFonts w:ascii="Bookman Old Style" w:hAnsi="Bookman Old Style" w:cs="Arial"/>
          <w:sz w:val="22"/>
          <w:szCs w:val="22"/>
        </w:rPr>
        <w:t>32° C</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ambient Temp.</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Maximum daily average ambient temp</w:t>
      </w:r>
      <w:r w:rsidRPr="00503D3A">
        <w:rPr>
          <w:rFonts w:ascii="Bookman Old Style" w:hAnsi="Bookman Old Style" w:cs="Arial"/>
          <w:sz w:val="22"/>
          <w:szCs w:val="22"/>
        </w:rPr>
        <w:tab/>
        <w:t xml:space="preserve">:       </w:t>
      </w:r>
      <w:r w:rsidR="005205C4">
        <w:rPr>
          <w:rFonts w:ascii="Bookman Old Style" w:hAnsi="Bookman Old Style" w:cs="Arial"/>
          <w:sz w:val="22"/>
          <w:szCs w:val="22"/>
        </w:rPr>
        <w:tab/>
      </w:r>
      <w:r w:rsidRPr="00503D3A">
        <w:rPr>
          <w:rFonts w:ascii="Bookman Old Style" w:hAnsi="Bookman Old Style" w:cs="Arial"/>
          <w:sz w:val="22"/>
          <w:szCs w:val="22"/>
        </w:rPr>
        <w:t>35deg C</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Maximum humidity.</w:t>
      </w:r>
      <w:r w:rsidRPr="00503D3A">
        <w:rPr>
          <w:rFonts w:ascii="Bookman Old Style" w:hAnsi="Bookman Old Style" w:cs="Arial"/>
          <w:sz w:val="22"/>
          <w:szCs w:val="22"/>
        </w:rPr>
        <w:tab/>
      </w:r>
      <w:r w:rsidR="005205C4">
        <w:rPr>
          <w:rFonts w:ascii="Bookman Old Style" w:hAnsi="Bookman Old Style" w:cs="Arial"/>
          <w:sz w:val="22"/>
          <w:szCs w:val="22"/>
        </w:rPr>
        <w:tab/>
      </w:r>
      <w:r w:rsidR="005205C4">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100%</w:t>
      </w:r>
    </w:p>
    <w:p w:rsidR="00FE5CAE" w:rsidRPr="00503D3A" w:rsidRDefault="00FE5CAE" w:rsidP="005205C4">
      <w:pPr>
        <w:pStyle w:val="BodyTextIndent3"/>
        <w:ind w:left="0" w:right="-14"/>
        <w:jc w:val="both"/>
        <w:rPr>
          <w:rFonts w:ascii="Bookman Old Style" w:hAnsi="Bookman Old Style" w:cs="Arial"/>
          <w:sz w:val="22"/>
          <w:szCs w:val="22"/>
        </w:rPr>
      </w:pPr>
      <w:r w:rsidRPr="00503D3A">
        <w:rPr>
          <w:rFonts w:ascii="Bookman Old Style" w:hAnsi="Bookman Old Style" w:cs="Arial"/>
          <w:sz w:val="22"/>
          <w:szCs w:val="22"/>
        </w:rPr>
        <w:t>Average number of thunder storm</w:t>
      </w:r>
      <w:r w:rsidRPr="00503D3A">
        <w:rPr>
          <w:rFonts w:ascii="Bookman Old Style" w:hAnsi="Bookman Old Style" w:cs="Arial"/>
          <w:sz w:val="22"/>
          <w:szCs w:val="22"/>
        </w:rPr>
        <w:tab/>
        <w:t>:</w:t>
      </w:r>
      <w:r w:rsidRPr="00503D3A">
        <w:rPr>
          <w:rFonts w:ascii="Bookman Old Style" w:hAnsi="Bookman Old Style" w:cs="Arial"/>
          <w:sz w:val="22"/>
          <w:szCs w:val="22"/>
        </w:rPr>
        <w:tab/>
        <w:t>70 Days per annum.</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Average number of rainy days per</w:t>
      </w:r>
      <w:r w:rsidRPr="00503D3A">
        <w:rPr>
          <w:rFonts w:ascii="Bookman Old Style" w:hAnsi="Bookman Old Style" w:cs="Arial"/>
          <w:sz w:val="22"/>
          <w:szCs w:val="22"/>
        </w:rPr>
        <w:tab/>
        <w:t>:</w:t>
      </w:r>
      <w:r w:rsidRPr="00503D3A">
        <w:rPr>
          <w:rFonts w:ascii="Bookman Old Style" w:hAnsi="Bookman Old Style" w:cs="Arial"/>
          <w:sz w:val="22"/>
          <w:szCs w:val="22"/>
        </w:rPr>
        <w:tab/>
        <w:t xml:space="preserve">120 </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Annum.</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Average annual rainfall</w:t>
      </w:r>
      <w:r w:rsidR="005205C4">
        <w:rPr>
          <w:rFonts w:ascii="Bookman Old Style" w:hAnsi="Bookman Old Style" w:cs="Arial"/>
          <w:sz w:val="22"/>
          <w:szCs w:val="22"/>
        </w:rPr>
        <w:tab/>
      </w:r>
      <w:r w:rsidR="005205C4">
        <w:rPr>
          <w:rFonts w:ascii="Bookman Old Style" w:hAnsi="Bookman Old Style" w:cs="Arial"/>
          <w:sz w:val="22"/>
          <w:szCs w:val="22"/>
        </w:rPr>
        <w:tab/>
      </w:r>
      <w:r w:rsidR="005205C4">
        <w:rPr>
          <w:rFonts w:ascii="Bookman Old Style" w:hAnsi="Bookman Old Style" w:cs="Arial"/>
          <w:sz w:val="22"/>
          <w:szCs w:val="22"/>
        </w:rPr>
        <w:tab/>
        <w:t>:</w:t>
      </w:r>
      <w:r w:rsidRPr="00503D3A">
        <w:rPr>
          <w:rFonts w:ascii="Bookman Old Style" w:hAnsi="Bookman Old Style" w:cs="Arial"/>
          <w:sz w:val="22"/>
          <w:szCs w:val="22"/>
        </w:rPr>
        <w:tab/>
        <w:t>1500 mm</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Number of months of tropical</w:t>
      </w:r>
      <w:r w:rsidR="005205C4">
        <w:rPr>
          <w:rFonts w:ascii="Bookman Old Style" w:hAnsi="Bookman Old Style" w:cs="Arial"/>
          <w:sz w:val="22"/>
          <w:szCs w:val="22"/>
        </w:rPr>
        <w:tab/>
      </w:r>
      <w:r w:rsidR="005205C4">
        <w:rPr>
          <w:rFonts w:ascii="Bookman Old Style" w:hAnsi="Bookman Old Style" w:cs="Arial"/>
          <w:sz w:val="22"/>
          <w:szCs w:val="22"/>
        </w:rPr>
        <w:tab/>
        <w:t>:</w:t>
      </w:r>
      <w:r w:rsidRPr="00503D3A">
        <w:rPr>
          <w:rFonts w:ascii="Bookman Old Style" w:hAnsi="Bookman Old Style" w:cs="Arial"/>
          <w:sz w:val="22"/>
          <w:szCs w:val="22"/>
        </w:rPr>
        <w:tab/>
        <w:t>4</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Monsoon conditions per annum</w:t>
      </w:r>
      <w:r w:rsidR="005205C4">
        <w:rPr>
          <w:rFonts w:ascii="Bookman Old Style" w:hAnsi="Bookman Old Style" w:cs="Arial"/>
          <w:sz w:val="22"/>
          <w:szCs w:val="22"/>
        </w:rPr>
        <w:tab/>
      </w:r>
      <w:r w:rsidR="005205C4">
        <w:rPr>
          <w:rFonts w:ascii="Bookman Old Style" w:hAnsi="Bookman Old Style" w:cs="Arial"/>
          <w:sz w:val="22"/>
          <w:szCs w:val="22"/>
        </w:rPr>
        <w:tab/>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Maximum wind pressure</w:t>
      </w:r>
      <w:r w:rsidR="005205C4">
        <w:rPr>
          <w:rFonts w:ascii="Bookman Old Style" w:hAnsi="Bookman Old Style" w:cs="Arial"/>
          <w:sz w:val="22"/>
          <w:szCs w:val="22"/>
        </w:rPr>
        <w:tab/>
      </w:r>
      <w:r w:rsidR="005205C4">
        <w:rPr>
          <w:rFonts w:ascii="Bookman Old Style" w:hAnsi="Bookman Old Style" w:cs="Arial"/>
          <w:sz w:val="22"/>
          <w:szCs w:val="22"/>
        </w:rPr>
        <w:tab/>
      </w:r>
      <w:r w:rsidR="005205C4">
        <w:rPr>
          <w:rFonts w:ascii="Bookman Old Style" w:hAnsi="Bookman Old Style" w:cs="Arial"/>
          <w:sz w:val="22"/>
          <w:szCs w:val="22"/>
        </w:rPr>
        <w:tab/>
        <w:t>:</w:t>
      </w:r>
      <w:r w:rsidRPr="00503D3A">
        <w:rPr>
          <w:rFonts w:ascii="Bookman Old Style" w:hAnsi="Bookman Old Style" w:cs="Arial"/>
          <w:sz w:val="22"/>
          <w:szCs w:val="22"/>
        </w:rPr>
        <w:tab/>
        <w:t>260 kg/Sq.m.</w:t>
      </w:r>
    </w:p>
    <w:p w:rsidR="00FE5CAE" w:rsidRPr="00503D3A" w:rsidRDefault="00FE5CAE" w:rsidP="005205C4">
      <w:pPr>
        <w:pStyle w:val="BodyTextIndent3"/>
        <w:tabs>
          <w:tab w:val="left" w:pos="0"/>
        </w:tabs>
        <w:ind w:left="0" w:right="-14"/>
        <w:jc w:val="both"/>
        <w:rPr>
          <w:rFonts w:ascii="Bookman Old Style" w:hAnsi="Bookman Old Style" w:cs="Arial"/>
          <w:sz w:val="22"/>
          <w:szCs w:val="22"/>
        </w:rPr>
      </w:pPr>
      <w:r w:rsidRPr="00503D3A">
        <w:rPr>
          <w:rFonts w:ascii="Bookman Old Style" w:hAnsi="Bookman Old Style" w:cs="Arial"/>
          <w:sz w:val="22"/>
          <w:szCs w:val="22"/>
        </w:rPr>
        <w:t>Altitudes not exceeding.</w:t>
      </w:r>
      <w:r w:rsidRPr="00503D3A">
        <w:rPr>
          <w:rFonts w:ascii="Bookman Old Style" w:hAnsi="Bookman Old Style" w:cs="Arial"/>
          <w:sz w:val="22"/>
          <w:szCs w:val="22"/>
        </w:rPr>
        <w:tab/>
      </w:r>
      <w:r w:rsidR="005205C4">
        <w:rPr>
          <w:rFonts w:ascii="Bookman Old Style" w:hAnsi="Bookman Old Style" w:cs="Arial"/>
          <w:sz w:val="22"/>
          <w:szCs w:val="22"/>
        </w:rPr>
        <w:tab/>
      </w:r>
      <w:r w:rsidR="005205C4">
        <w:rPr>
          <w:rFonts w:ascii="Bookman Old Style" w:hAnsi="Bookman Old Style" w:cs="Arial"/>
          <w:sz w:val="22"/>
          <w:szCs w:val="22"/>
        </w:rPr>
        <w:tab/>
      </w:r>
      <w:r w:rsidRPr="00503D3A">
        <w:rPr>
          <w:rFonts w:ascii="Bookman Old Style" w:hAnsi="Bookman Old Style" w:cs="Arial"/>
          <w:sz w:val="22"/>
          <w:szCs w:val="22"/>
        </w:rPr>
        <w:t>:</w:t>
      </w:r>
      <w:r w:rsidRPr="00503D3A">
        <w:rPr>
          <w:rFonts w:ascii="Bookman Old Style" w:hAnsi="Bookman Old Style" w:cs="Arial"/>
          <w:sz w:val="22"/>
          <w:szCs w:val="22"/>
        </w:rPr>
        <w:tab/>
        <w:t>1000 M</w:t>
      </w:r>
    </w:p>
    <w:p w:rsidR="00FE5CAE" w:rsidRPr="00503D3A" w:rsidRDefault="00FE5CAE" w:rsidP="00FE5CAE">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For the purpose of the specification, the limit of ambient temperature shall be50° C peak and 45° C average over a 24 hours period.</w:t>
      </w:r>
    </w:p>
    <w:p w:rsidR="00FE5CAE" w:rsidRPr="00503D3A" w:rsidRDefault="00FE5CAE" w:rsidP="005205C4">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Some of the breakers to be purchased against this specification are intended to be installed on the sea coast having extremely saline climate. Necessary anti corrosive provisions need be incorporated.</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rPr>
        <w:t xml:space="preserve">   GENERAL </w:t>
      </w:r>
      <w:r w:rsidRPr="00503D3A">
        <w:rPr>
          <w:rFonts w:ascii="Bookman Old Style" w:hAnsi="Bookman Old Style" w:cs="Arial"/>
          <w:sz w:val="22"/>
          <w:szCs w:val="22"/>
        </w:rPr>
        <w:t>:</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circuit breakers shall be of vacuum type. The breakers shall be furnished as a complete unit with all accessories and equipment in place and all internal wiring installed and terminated in the  mechanism.</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circuit breakers shall provide rapid and smooth interruption of current under all conditions, completely suppressing all undesirable phenomena even under the most severe and persistent short circuit conditions or when interrupting small currents of leading or lagging reactive current. The details of any device  incorporated to limit or control the rate of rise of restricting voltages across the circuit breaker contacts shall be stated. The over voltages caused by the circuit breaker switching on inductive or capacitive load shall not exceed, 2.5 times the normal phase to neutral voltage. The total break time for the circuit breakers throughout the range of their operating duty shall be stated in the tender and guaranteed.</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rPr>
      </w:pPr>
      <w:r w:rsidRPr="00503D3A">
        <w:rPr>
          <w:rFonts w:ascii="Bookman Old Style" w:hAnsi="Bookman Old Style" w:cs="Arial"/>
          <w:b/>
          <w:bCs/>
          <w:sz w:val="22"/>
          <w:szCs w:val="22"/>
        </w:rPr>
        <w:t xml:space="preserve">  CONSTRUCTIONAL FEATURES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Each circuit breaker shall comprise 3 identical poles complete with a gang operated mechanism for specified duty. All these poles of the C.B. shall be linked together Electrically, Mechanically for specified duty.</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breaker shall be capable of interruptions of low reactive current (lagging/leading) without undue over voltage and restrike.</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CONTROL CUBICLE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b/>
          <w:bCs/>
          <w:sz w:val="22"/>
          <w:szCs w:val="22"/>
        </w:rPr>
      </w:pPr>
      <w:r w:rsidRPr="00503D3A">
        <w:rPr>
          <w:rFonts w:ascii="Bookman Old Style" w:hAnsi="Bookman Old Style" w:cs="Arial"/>
          <w:sz w:val="22"/>
          <w:szCs w:val="22"/>
        </w:rPr>
        <w:t xml:space="preserve">A common control cubicle shall be furnished to house electrical controls, monitoring devices and all other accessories. The cubicle shall be of gasketed weather proof construction, fabricated from sheet </w:t>
      </w:r>
      <w:r w:rsidRPr="00503D3A">
        <w:rPr>
          <w:rFonts w:ascii="Bookman Old Style" w:hAnsi="Bookman Old Style" w:cs="Arial"/>
          <w:b/>
          <w:bCs/>
          <w:sz w:val="22"/>
          <w:szCs w:val="22"/>
        </w:rPr>
        <w:t>Aluminum alloy / Galvanizing iron sheet having minimum 3 mm thick. The operating mechanism shall be strong, rigid and not subject to rebound.</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cubicle shall have front access door with lock and keys and removable gland plate at the bottom for owner’s cable entry. Thermostat controlled space heater, internal illumination lamp, 5 A 3 pin socket with individual on off switches shall be provided in the cubicle.</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MOUNTING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circuit breakers shall be suitable for mounting on steel galvanized structures. The prices of necessary frames for mounting the circuit breaker shall be included with the offer.</w:t>
      </w:r>
      <w:r w:rsidR="000115FE">
        <w:rPr>
          <w:rFonts w:ascii="Bookman Old Style" w:hAnsi="Bookman Old Style" w:cs="Arial"/>
          <w:sz w:val="22"/>
          <w:szCs w:val="22"/>
        </w:rPr>
        <w:t xml:space="preserve"> </w:t>
      </w:r>
      <w:r w:rsidRPr="00503D3A">
        <w:rPr>
          <w:rFonts w:ascii="Bookman Old Style" w:hAnsi="Bookman Old Style" w:cs="Arial"/>
          <w:sz w:val="22"/>
          <w:szCs w:val="22"/>
        </w:rPr>
        <w:t>A ladder should be provided in the structure for easy access to the operating mechanism house. The ladder shall be of M.S with hot dip galvanised.</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circuit breakers shall consist of  three identical single phase units with a common operating mechanism. All joints shall be welded so as to have adequate mechanical strength. The breaker porcelain shall be capable of withstanding all pressure resulting from any specified performance of the breaker.</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circuit breaker shall be supplied complete with the necessary lifting tools, foundation bolts and other accessories.</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TEMPERATURE RISE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maximum temperature attained by any part of the equipment when in-service at site under continuous full load conditions and exposed to direct rays of sun shall not exceed the permissible limits fixed by approved specifications.  When the standards specifies the limits of temperature rise these shall not exceed when corrected for the difference between ambient temperature at site and the ambient temperature specified in the approved specification. The corrections proposed shall be stated in the tender and shall be subject to approval of the purchaser.</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INSULATION OF THE CIRCUIT BREAKERS :</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insulation to ground, the insulation between open contacts, the insulation between phases of the completely assembled circuit breakers, should be capable of withstanding satisfactorily die-electric test voltages corresponding to basic insulation level specified in clause-1.03.</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clearance in open air shall be as follows, unless the apparatus is impulse tested after complete assembly.</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w:t>
      </w:r>
      <w:r w:rsidRPr="00503D3A">
        <w:rPr>
          <w:rFonts w:ascii="Bookman Old Style" w:hAnsi="Bookman Old Style" w:cs="Arial"/>
          <w:sz w:val="22"/>
          <w:szCs w:val="22"/>
        </w:rPr>
        <w:tab/>
        <w:t>Minimum clearance between phase :</w:t>
      </w:r>
      <w:r w:rsidRPr="00503D3A">
        <w:rPr>
          <w:rFonts w:ascii="Bookman Old Style" w:hAnsi="Bookman Old Style" w:cs="Arial"/>
          <w:sz w:val="22"/>
          <w:szCs w:val="22"/>
        </w:rPr>
        <w:tab/>
      </w:r>
      <w:r w:rsidRPr="00503D3A">
        <w:rPr>
          <w:rFonts w:ascii="Bookman Old Style" w:hAnsi="Bookman Old Style" w:cs="Arial"/>
          <w:sz w:val="22"/>
          <w:szCs w:val="22"/>
        </w:rPr>
        <w:tab/>
        <w:t>505 mm</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ii)</w:t>
      </w:r>
      <w:r w:rsidRPr="00503D3A">
        <w:rPr>
          <w:rFonts w:ascii="Bookman Old Style" w:hAnsi="Bookman Old Style" w:cs="Arial"/>
          <w:sz w:val="22"/>
          <w:szCs w:val="22"/>
        </w:rPr>
        <w:tab/>
        <w:t>Phase to Earth.</w:t>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305 mm</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iii)</w:t>
      </w:r>
      <w:r w:rsidRPr="00503D3A">
        <w:rPr>
          <w:rFonts w:ascii="Bookman Old Style" w:hAnsi="Bookman Old Style" w:cs="Arial"/>
          <w:sz w:val="22"/>
          <w:szCs w:val="22"/>
        </w:rPr>
        <w:tab/>
        <w:t>Minimum clearance between live</w:t>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1400 mm</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Parts and grounded objects.</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iv)</w:t>
      </w:r>
      <w:r w:rsidRPr="00503D3A">
        <w:rPr>
          <w:rFonts w:ascii="Bookman Old Style" w:hAnsi="Bookman Old Style" w:cs="Arial"/>
          <w:sz w:val="22"/>
          <w:szCs w:val="22"/>
        </w:rPr>
        <w:tab/>
        <w:t>Minimum ground clearance to live:</w:t>
      </w:r>
      <w:r w:rsidRPr="00503D3A">
        <w:rPr>
          <w:rFonts w:ascii="Bookman Old Style" w:hAnsi="Bookman Old Style" w:cs="Arial"/>
          <w:sz w:val="22"/>
          <w:szCs w:val="22"/>
        </w:rPr>
        <w:tab/>
      </w:r>
      <w:r w:rsidRPr="00503D3A">
        <w:rPr>
          <w:rFonts w:ascii="Bookman Old Style" w:hAnsi="Bookman Old Style" w:cs="Arial"/>
          <w:sz w:val="22"/>
          <w:szCs w:val="22"/>
        </w:rPr>
        <w:tab/>
        <w:t>3700 mm</w:t>
      </w:r>
    </w:p>
    <w:p w:rsidR="00FE5CAE"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part.</w:t>
      </w:r>
    </w:p>
    <w:p w:rsidR="000115FE" w:rsidRDefault="000115FE" w:rsidP="003E3592">
      <w:pPr>
        <w:pStyle w:val="BodyTextIndent3"/>
        <w:tabs>
          <w:tab w:val="left" w:pos="0"/>
        </w:tabs>
        <w:spacing w:line="360" w:lineRule="auto"/>
        <w:ind w:left="0" w:right="-14"/>
        <w:jc w:val="both"/>
        <w:rPr>
          <w:rFonts w:ascii="Bookman Old Style" w:hAnsi="Bookman Old Style" w:cs="Arial"/>
          <w:sz w:val="22"/>
          <w:szCs w:val="22"/>
        </w:rPr>
      </w:pPr>
      <w:r>
        <w:rPr>
          <w:rFonts w:ascii="Bookman Old Style" w:hAnsi="Bookman Old Style" w:cs="Arial"/>
          <w:sz w:val="22"/>
          <w:szCs w:val="22"/>
        </w:rPr>
        <w:t>Note: The clearance as above: Or as per the type tested CB in line with the relevant IEC for most polluted climatic condition.</w:t>
      </w:r>
    </w:p>
    <w:p w:rsidR="00FE5CAE" w:rsidRPr="00503D3A" w:rsidRDefault="00FE5CAE" w:rsidP="003E3592">
      <w:pPr>
        <w:pStyle w:val="BodyTextIndent3"/>
        <w:numPr>
          <w:ilvl w:val="1"/>
          <w:numId w:val="22"/>
        </w:numPr>
        <w:spacing w:after="0" w:line="360" w:lineRule="auto"/>
        <w:ind w:left="0" w:right="-14"/>
        <w:jc w:val="both"/>
        <w:rPr>
          <w:rFonts w:ascii="Bookman Old Style" w:hAnsi="Bookman Old Style" w:cs="Arial"/>
          <w:b/>
          <w:bCs/>
          <w:sz w:val="22"/>
          <w:szCs w:val="22"/>
        </w:rPr>
      </w:pPr>
      <w:r w:rsidRPr="00503D3A">
        <w:rPr>
          <w:rFonts w:ascii="Bookman Old Style" w:hAnsi="Bookman Old Style" w:cs="Arial"/>
          <w:b/>
          <w:bCs/>
          <w:sz w:val="22"/>
          <w:szCs w:val="22"/>
          <w:u w:val="single"/>
        </w:rPr>
        <w:t xml:space="preserve">   BUSHING AND INSULATIONS</w:t>
      </w:r>
      <w:r w:rsidRPr="00503D3A">
        <w:rPr>
          <w:rFonts w:ascii="Bookman Old Style" w:hAnsi="Bookman Old Style" w:cs="Arial"/>
          <w:b/>
          <w:bCs/>
          <w:sz w:val="22"/>
          <w:szCs w:val="22"/>
        </w:rPr>
        <w:t xml:space="preserve">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basic insulation level of the insulating porcelains shall be as specified and shall be suitable for installation in contaminated atmospheres. The porcelains used shall be homogenous and free from cavities and other flaws. They shall be designed to have ample insulation, mechanical strength and rigidity for satisfactory operation under conditions specified above. The puncture strength of the bushings shall be greater than the flashover value. The bushings shall be entirely free from radio disturbance when operating at a voltage 10% above rated voltage and also be free from external corona.</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Adequate means shall be provided to accommodate conductor expansion and there should not be any undue stressing of any part due to temperature change.</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1.12</w:t>
      </w:r>
      <w:r w:rsidRPr="00503D3A">
        <w:rPr>
          <w:rFonts w:ascii="Bookman Old Style" w:hAnsi="Bookman Old Style" w:cs="Arial"/>
          <w:sz w:val="22"/>
          <w:szCs w:val="22"/>
        </w:rPr>
        <w:tab/>
      </w:r>
      <w:r w:rsidRPr="00503D3A">
        <w:rPr>
          <w:rFonts w:ascii="Bookman Old Style" w:hAnsi="Bookman Old Style" w:cs="Arial"/>
          <w:b/>
          <w:bCs/>
          <w:sz w:val="22"/>
          <w:szCs w:val="22"/>
          <w:u w:val="single"/>
        </w:rPr>
        <w:t>OPERATION    MECHANISM</w:t>
      </w:r>
      <w:r w:rsidRPr="00503D3A">
        <w:rPr>
          <w:rFonts w:ascii="Bookman Old Style" w:hAnsi="Bookman Old Style" w:cs="Arial"/>
          <w:sz w:val="22"/>
          <w:szCs w:val="22"/>
        </w:rPr>
        <w:t xml:space="preserve"> :</w:t>
      </w:r>
      <w:r w:rsidRPr="00503D3A">
        <w:rPr>
          <w:rFonts w:ascii="Bookman Old Style" w:hAnsi="Bookman Old Style" w:cs="Arial"/>
          <w:sz w:val="22"/>
          <w:szCs w:val="22"/>
        </w:rPr>
        <w:tab/>
      </w:r>
    </w:p>
    <w:p w:rsidR="00FE5CAE" w:rsidRPr="00503D3A" w:rsidRDefault="00FE5CAE" w:rsidP="003E3592">
      <w:pPr>
        <w:pStyle w:val="BodyTextIndent3"/>
        <w:numPr>
          <w:ilvl w:val="2"/>
          <w:numId w:val="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operating mechanism shall be spring operated type. In case of spring operating mechanism it shall be of motor operated having provision of hand operated spring charging type of by local/remote electric control  under normal operation. The mechanism shall be trip from electrically and mechanically. All working parts in the mechanisms shall be corrosion resistant material and all bearings which require greasing shall be equipped with pressure grease fittings. The mechanism shall be strong, positive, quick in action and shall be removable without disturbing the other parts of the circuit breakers. The mechanisms of breaker shall be such that the failure of any spring will not prevent tripping.</w:t>
      </w:r>
    </w:p>
    <w:p w:rsidR="00FE5CAE" w:rsidRPr="00503D3A" w:rsidRDefault="00FE5CAE" w:rsidP="003E3592">
      <w:pPr>
        <w:pStyle w:val="BodyTextIndent3"/>
        <w:numPr>
          <w:ilvl w:val="2"/>
          <w:numId w:val="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operating mechanism along with its accessories shall be mounted in a weather proof cabinet with hinged doors located near the breakers. A local control switch and the breaker position indicator shall be provided in the cabinet. The circuit breakers shall also be provided with means for manual operation for maintenance purposes.</w:t>
      </w:r>
    </w:p>
    <w:p w:rsidR="00FE5CAE" w:rsidRPr="00503D3A" w:rsidRDefault="00FE5CAE" w:rsidP="003E3592">
      <w:pPr>
        <w:pStyle w:val="BodyTextIndent3"/>
        <w:numPr>
          <w:ilvl w:val="2"/>
          <w:numId w:val="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control circuits shall be designed to operate on  220V. d.c.  It shall be possible to adopt to work on other voltages by simply changing the operating coils. The closing and operating coils shall be designed to operate satisfactorily at any control voltage from 70% to 115% of the normal rated voltage. A heater shall be provided in the cabinet to prevent moisture condensation.</w:t>
      </w:r>
    </w:p>
    <w:p w:rsidR="00FE5CAE" w:rsidRPr="00503D3A" w:rsidRDefault="00FE5CAE" w:rsidP="003E3592">
      <w:pPr>
        <w:pStyle w:val="BodyTextIndent3"/>
        <w:numPr>
          <w:ilvl w:val="2"/>
          <w:numId w:val="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Necessary cable glands for the cables of the operating mechanism shall be provided.</w:t>
      </w:r>
    </w:p>
    <w:p w:rsidR="00FE5CAE" w:rsidRPr="00503D3A" w:rsidRDefault="00FE5CAE" w:rsidP="003E3592">
      <w:pPr>
        <w:pStyle w:val="BodyTextIndent3"/>
        <w:numPr>
          <w:ilvl w:val="2"/>
          <w:numId w:val="6"/>
        </w:numPr>
        <w:spacing w:after="0" w:line="360" w:lineRule="auto"/>
        <w:ind w:left="0" w:right="-14"/>
        <w:jc w:val="both"/>
        <w:rPr>
          <w:rFonts w:ascii="Bookman Old Style" w:hAnsi="Bookman Old Style" w:cs="Arial"/>
          <w:b/>
          <w:bCs/>
          <w:sz w:val="22"/>
          <w:szCs w:val="22"/>
        </w:rPr>
      </w:pPr>
      <w:r w:rsidRPr="00503D3A">
        <w:rPr>
          <w:rFonts w:ascii="Bookman Old Style" w:hAnsi="Bookman Old Style" w:cs="Arial"/>
          <w:sz w:val="22"/>
          <w:szCs w:val="22"/>
        </w:rPr>
        <w:t xml:space="preserve">   </w:t>
      </w:r>
      <w:r w:rsidRPr="00503D3A">
        <w:rPr>
          <w:rFonts w:ascii="Bookman Old Style" w:hAnsi="Bookman Old Style" w:cs="Arial"/>
          <w:b/>
          <w:bCs/>
          <w:sz w:val="22"/>
          <w:szCs w:val="22"/>
        </w:rPr>
        <w:t xml:space="preserve">All the terminal blocks to be used in the operating mechanism should be of stud </w:t>
      </w:r>
      <w:r w:rsidR="005205C4" w:rsidRPr="00503D3A">
        <w:rPr>
          <w:rFonts w:ascii="Bookman Old Style" w:hAnsi="Bookman Old Style" w:cs="Arial"/>
          <w:b/>
          <w:bCs/>
          <w:sz w:val="22"/>
          <w:szCs w:val="22"/>
        </w:rPr>
        <w:t>type of</w:t>
      </w:r>
      <w:r w:rsidRPr="00503D3A">
        <w:rPr>
          <w:rFonts w:ascii="Bookman Old Style" w:hAnsi="Bookman Old Style" w:cs="Arial"/>
          <w:b/>
          <w:bCs/>
          <w:sz w:val="22"/>
          <w:szCs w:val="22"/>
        </w:rPr>
        <w:t xml:space="preserve"> Poly-amide/Melamine material of make like Elmex (OAT-6 for non-disconnecting type and OAT 6T for disconnecting type) / </w:t>
      </w:r>
      <w:r w:rsidR="000115FE">
        <w:rPr>
          <w:rFonts w:ascii="Bookman Old Style" w:hAnsi="Bookman Old Style" w:cs="Arial"/>
          <w:b/>
          <w:bCs/>
          <w:sz w:val="22"/>
          <w:szCs w:val="22"/>
        </w:rPr>
        <w:t xml:space="preserve">WAGO/ </w:t>
      </w:r>
      <w:r w:rsidRPr="00503D3A">
        <w:rPr>
          <w:rFonts w:ascii="Bookman Old Style" w:hAnsi="Bookman Old Style" w:cs="Arial"/>
          <w:b/>
          <w:bCs/>
          <w:sz w:val="22"/>
          <w:szCs w:val="22"/>
        </w:rPr>
        <w:t>Connectwell (Equivalent).</w:t>
      </w:r>
    </w:p>
    <w:p w:rsidR="00FE5CAE" w:rsidRPr="00503D3A" w:rsidRDefault="00FE5CAE" w:rsidP="003E3592">
      <w:pPr>
        <w:pStyle w:val="BodyTextIndent3"/>
        <w:numPr>
          <w:ilvl w:val="2"/>
          <w:numId w:val="6"/>
        </w:numPr>
        <w:spacing w:after="0" w:line="360" w:lineRule="auto"/>
        <w:ind w:left="142" w:right="-14"/>
        <w:jc w:val="both"/>
        <w:rPr>
          <w:rFonts w:ascii="Bookman Old Style" w:hAnsi="Bookman Old Style" w:cs="Arial"/>
          <w:b/>
          <w:bCs/>
          <w:sz w:val="22"/>
          <w:szCs w:val="22"/>
        </w:rPr>
      </w:pPr>
      <w:r w:rsidRPr="00503D3A">
        <w:rPr>
          <w:rFonts w:ascii="Bookman Old Style" w:hAnsi="Bookman Old Style" w:cs="Arial"/>
          <w:b/>
          <w:bCs/>
          <w:sz w:val="22"/>
          <w:szCs w:val="22"/>
        </w:rPr>
        <w:t xml:space="preserve"> The Motor to be used for spring charging shall be of Universal type and suitable for AC and DC supply(220 V DC).</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u w:val="single"/>
        </w:rPr>
        <w:t xml:space="preserve">  TERMINAL CONNECTORS</w:t>
      </w:r>
      <w:r w:rsidRPr="00503D3A">
        <w:rPr>
          <w:rFonts w:ascii="Bookman Old Style" w:hAnsi="Bookman Old Style" w:cs="Arial"/>
          <w:sz w:val="22"/>
          <w:szCs w:val="22"/>
        </w:rPr>
        <w:t xml:space="preserve"> :</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Technical connectors suitable for all ACSR Moose/ACSR Zebra Conductor (as per the provision laid down) shall be provided, Suitable terminal earth connector for earthling connections shall also be supplied.</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AUXILIARY SWITCHES :</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Spare 10 Nos  N/O ( normally open) &amp; 10 Nos  N/C ( normally closed ) of auxiliary switches (contacts)  shall be provided on each circuit breaker for use in the remote indication and control scheme of the circuit breaker and for providing safety interlocking etc. Special contact for use with trip coil and single short reclosing operation which permits relative adjustment with respect to the travel of the moving contact of the circuit breaker shall also be provided. There shall be provision to add more auxiliary switches at the later date if required.</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rPr>
        <w:t xml:space="preserve"> COMPLETENESS OF EQUIPMENT</w:t>
      </w:r>
      <w:r w:rsidRPr="00503D3A">
        <w:rPr>
          <w:rFonts w:ascii="Bookman Old Style" w:hAnsi="Bookman Old Style" w:cs="Arial"/>
          <w:sz w:val="22"/>
          <w:szCs w:val="22"/>
        </w:rPr>
        <w:t xml:space="preserve"> :</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Any fittings, accessories or apparatus which may not have been specifically mentioned in those specification but which are usual or necessary in the equipment of similar plant shall be deemed to be included in the contract and shall be supplied by the contractor without extra charges. All plant and equipment shall be complete in all details whether such details are mentioned in the specification or not. The detail bill of materials list to the furnished along with the tender.</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u w:val="single"/>
        </w:rPr>
        <w:t xml:space="preserve">  AFTER SALES SERVICE</w:t>
      </w:r>
      <w:r w:rsidRPr="00503D3A">
        <w:rPr>
          <w:rFonts w:ascii="Bookman Old Style" w:hAnsi="Bookman Old Style" w:cs="Arial"/>
          <w:sz w:val="22"/>
          <w:szCs w:val="22"/>
          <w:u w:val="single"/>
        </w:rPr>
        <w:t xml:space="preserve"> :</w:t>
      </w:r>
      <w:r w:rsidRPr="00503D3A">
        <w:rPr>
          <w:rFonts w:ascii="Bookman Old Style" w:hAnsi="Bookman Old Style" w:cs="Arial"/>
          <w:sz w:val="22"/>
          <w:szCs w:val="22"/>
        </w:rPr>
        <w:tab/>
      </w:r>
    </w:p>
    <w:p w:rsidR="00FE5CAE" w:rsidRPr="00503D3A" w:rsidRDefault="00FE5CAE" w:rsidP="003E3592">
      <w:pPr>
        <w:pStyle w:val="BodyTextIndent3"/>
        <w:numPr>
          <w:ilvl w:val="2"/>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supplier should guarantee for after sales service for a minimum period of one and half years from the date of receipt of the equipment or one year from the date of commissioning of the equipment whichever is earlier.</w:t>
      </w:r>
    </w:p>
    <w:p w:rsidR="00FE5CAE" w:rsidRPr="00503D3A" w:rsidRDefault="00FE5CAE" w:rsidP="003E3592">
      <w:pPr>
        <w:pStyle w:val="BodyTextIndent3"/>
        <w:numPr>
          <w:ilvl w:val="2"/>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supplier also should guarantee after sales service beyond the free service period.</w:t>
      </w:r>
    </w:p>
    <w:p w:rsidR="00FE5CAE" w:rsidRPr="00503D3A" w:rsidRDefault="00FE5CAE" w:rsidP="003E3592">
      <w:pPr>
        <w:pStyle w:val="BodyTextIndent3"/>
        <w:numPr>
          <w:ilvl w:val="2"/>
          <w:numId w:val="28"/>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Supplier also should provide after sales service within 15 days of receipt of intimation from the field Engineer-in-charge of the equipment or the purchaser.</w:t>
      </w:r>
    </w:p>
    <w:p w:rsidR="00FE5CAE" w:rsidRPr="00503D3A" w:rsidRDefault="00FE5CAE" w:rsidP="003E3592">
      <w:pPr>
        <w:pStyle w:val="BodyTextIndent3"/>
        <w:numPr>
          <w:ilvl w:val="2"/>
          <w:numId w:val="28"/>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COMMISSIONING :</w:t>
      </w:r>
    </w:p>
    <w:p w:rsidR="00FE5CAE" w:rsidRPr="00503D3A" w:rsidRDefault="00FE5CAE" w:rsidP="003E3592">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The manufacturers shall render all help for commissioning of the breakers. Supervision of erection , testing &amp; Commissioning charges per breaker to be quoted in the schedule of prices (Annexure-v) for evaluation of the Price bid or else it will be presumed that the  charges towards Supervision of erection , testing &amp; Commissioning per Breaker are included in the unit price offered.</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EXPERIENCE :</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The list of supplies already made by the supplier/manufacturers are to be enclosed along with the tenders.</w:t>
      </w:r>
    </w:p>
    <w:p w:rsidR="00FE5CAE" w:rsidRPr="00503D3A" w:rsidRDefault="00FE5CAE" w:rsidP="003E3592">
      <w:pPr>
        <w:pStyle w:val="BodyTextIndent3"/>
        <w:numPr>
          <w:ilvl w:val="1"/>
          <w:numId w:val="28"/>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RECOMMENDED SPARES AND TOOLS :</w:t>
      </w:r>
    </w:p>
    <w:p w:rsidR="00FE5CAE" w:rsidRPr="00503D3A" w:rsidRDefault="00FE5CAE" w:rsidP="003E3592">
      <w:pPr>
        <w:pStyle w:val="BodyTextIndent3"/>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For 5 (five) years operation,  price are to be enclosed along with the tenders for each item of spares and special tools.</w:t>
      </w:r>
    </w:p>
    <w:p w:rsidR="00FE5CAE" w:rsidRPr="00503D3A" w:rsidRDefault="00FE5CAE" w:rsidP="00AE39EE">
      <w:pPr>
        <w:pStyle w:val="BodyTextIndent3"/>
        <w:numPr>
          <w:ilvl w:val="0"/>
          <w:numId w:val="10"/>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TEST :</w:t>
      </w:r>
    </w:p>
    <w:p w:rsidR="00FE5CAE" w:rsidRPr="00503D3A" w:rsidRDefault="00FE5CAE" w:rsidP="00AE39EE">
      <w:pPr>
        <w:pStyle w:val="BodyTextIndent3"/>
        <w:numPr>
          <w:ilvl w:val="1"/>
          <w:numId w:val="10"/>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Type test : - All the equipment offered shall be fully type tested as per the relevant standards. In case the equipment of the type and design offered, has already been  type tested in an Govt. Approved test Laboratory, the bidder shall furnish four sets of type test reports along with the offer. These tests </w:t>
      </w:r>
      <w:r w:rsidRPr="00503D3A">
        <w:rPr>
          <w:rFonts w:ascii="Bookman Old Style" w:hAnsi="Bookman Old Style" w:cs="Arial"/>
          <w:b/>
          <w:bCs/>
          <w:sz w:val="22"/>
          <w:szCs w:val="22"/>
        </w:rPr>
        <w:t>must not have been conducted earlier than</w:t>
      </w:r>
      <w:r w:rsidRPr="00503D3A">
        <w:rPr>
          <w:rFonts w:ascii="Bookman Old Style" w:hAnsi="Bookman Old Style" w:cs="Arial"/>
          <w:sz w:val="22"/>
          <w:szCs w:val="22"/>
        </w:rPr>
        <w:t xml:space="preserve"> </w:t>
      </w:r>
      <w:r w:rsidR="000115FE">
        <w:rPr>
          <w:rFonts w:ascii="Bookman Old Style" w:hAnsi="Bookman Old Style" w:cs="Arial"/>
          <w:b/>
          <w:bCs/>
          <w:sz w:val="22"/>
          <w:szCs w:val="22"/>
        </w:rPr>
        <w:t>ten</w:t>
      </w:r>
      <w:r w:rsidRPr="00503D3A">
        <w:rPr>
          <w:rFonts w:ascii="Bookman Old Style" w:hAnsi="Bookman Old Style" w:cs="Arial"/>
          <w:b/>
          <w:bCs/>
          <w:sz w:val="22"/>
          <w:szCs w:val="22"/>
        </w:rPr>
        <w:t xml:space="preserve"> years from the date of opening of bids</w:t>
      </w:r>
      <w:r w:rsidRPr="00503D3A">
        <w:rPr>
          <w:rFonts w:ascii="Bookman Old Style" w:hAnsi="Bookman Old Style" w:cs="Arial"/>
          <w:sz w:val="22"/>
          <w:szCs w:val="22"/>
        </w:rPr>
        <w:t>. The purchaser reserves the right to demand repetition of some or all the type tests in the presence of owner’s representative. For this purpose the bidder may quote unit rates for carrying out each type test. These prices shall be taken into consideration for bid evaluation. For any change in the design/type offered against this specification, if accepted by the purchaser, the purchaser reserves the right to demand repetition of tests without any extra cost. Reports of Type tests as stipulated in relevant IS along with Impulse and short circuit test documents conducted shall be supplied along with the tender.  All the test reports should be submitted and shall be approved by the purchaser before dispatch of  the material.</w:t>
      </w:r>
    </w:p>
    <w:p w:rsidR="00FE5CAE" w:rsidRPr="00503D3A" w:rsidRDefault="00FE5CAE" w:rsidP="005205C4">
      <w:pPr>
        <w:pStyle w:val="BodyTextIndent3"/>
        <w:tabs>
          <w:tab w:val="left" w:pos="-1080"/>
          <w:tab w:val="left" w:pos="0"/>
          <w:tab w:val="left" w:pos="1080"/>
        </w:tabs>
        <w:spacing w:line="360" w:lineRule="auto"/>
        <w:ind w:left="0" w:right="-14"/>
        <w:jc w:val="both"/>
        <w:rPr>
          <w:rFonts w:ascii="Bookman Old Style" w:hAnsi="Bookman Old Style" w:cs="Arial"/>
          <w:b/>
          <w:sz w:val="22"/>
          <w:szCs w:val="22"/>
        </w:rPr>
      </w:pPr>
      <w:r w:rsidRPr="00503D3A">
        <w:rPr>
          <w:rFonts w:ascii="Bookman Old Style" w:hAnsi="Bookman Old Style" w:cs="Arial"/>
          <w:b/>
          <w:sz w:val="22"/>
          <w:szCs w:val="22"/>
        </w:rPr>
        <w:t>Note :-</w:t>
      </w:r>
      <w:r w:rsidRPr="00503D3A">
        <w:rPr>
          <w:rFonts w:ascii="Bookman Old Style" w:hAnsi="Bookman Old Style" w:cs="Arial"/>
          <w:b/>
          <w:sz w:val="22"/>
          <w:szCs w:val="22"/>
        </w:rPr>
        <w:tab/>
      </w:r>
      <w:r w:rsidR="000115FE">
        <w:rPr>
          <w:rFonts w:ascii="Bookman Old Style" w:hAnsi="Bookman Old Style" w:cs="Arial"/>
          <w:b/>
          <w:sz w:val="22"/>
          <w:szCs w:val="22"/>
        </w:rPr>
        <w:t>Drawings in the tender</w:t>
      </w:r>
      <w:r w:rsidRPr="00503D3A">
        <w:rPr>
          <w:rFonts w:ascii="Bookman Old Style" w:hAnsi="Bookman Old Style" w:cs="Arial"/>
          <w:b/>
          <w:sz w:val="22"/>
          <w:szCs w:val="22"/>
        </w:rPr>
        <w:t xml:space="preserve"> not accompanying with the  type test reports along with   Impulse and short circuit tests are liable for rejection.</w:t>
      </w:r>
    </w:p>
    <w:p w:rsidR="00FE5CAE" w:rsidRPr="00503D3A" w:rsidRDefault="00FE5CAE" w:rsidP="00FE5CAE">
      <w:pPr>
        <w:pStyle w:val="BodyTextIndent"/>
        <w:tabs>
          <w:tab w:val="left" w:pos="0"/>
        </w:tabs>
        <w:spacing w:line="360" w:lineRule="auto"/>
        <w:ind w:right="-14"/>
        <w:jc w:val="both"/>
        <w:rPr>
          <w:rFonts w:ascii="Bookman Old Style" w:hAnsi="Bookman Old Style"/>
          <w:b/>
          <w:bCs/>
          <w:szCs w:val="22"/>
          <w:u w:val="single"/>
        </w:rPr>
      </w:pPr>
      <w:r w:rsidRPr="00503D3A">
        <w:rPr>
          <w:rFonts w:ascii="Bookman Old Style" w:hAnsi="Bookman Old Style"/>
          <w:b/>
          <w:bCs/>
          <w:szCs w:val="22"/>
          <w:u w:val="single"/>
        </w:rPr>
        <w:t>Type Tests:--( As per IEC-62271-100)</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1) Dielectric  Test(LI Voltage,PF Voltage Withstand(Dry&amp;Wet)&amp; etc)</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2) RIV Test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3) Measurement of resistance of the main circuit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4) Temperature rise Test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 xml:space="preserve">5)Basic short circuit duty test ,Short Time withstand current &amp; Peak withstand current Test </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6) Mechanical Operation Test, Mechanical endurance test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 xml:space="preserve">7)Out of phase / Short Circuit making &amp; Breaking Test </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8) Capacitive Current, Switching Test ,a) cable charging current Test b)Single capacitor Bank   current switching test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9)Test to verify degree of protection</w:t>
      </w:r>
    </w:p>
    <w:p w:rsidR="00FE5CAE" w:rsidRPr="00503D3A" w:rsidRDefault="00FE5CAE" w:rsidP="00FE5CAE">
      <w:pPr>
        <w:pStyle w:val="BodyTextIndent"/>
        <w:tabs>
          <w:tab w:val="left" w:pos="0"/>
        </w:tabs>
        <w:spacing w:line="360" w:lineRule="auto"/>
        <w:ind w:right="-14"/>
        <w:jc w:val="both"/>
        <w:rPr>
          <w:rFonts w:ascii="Bookman Old Style" w:hAnsi="Bookman Old Style"/>
          <w:szCs w:val="22"/>
          <w:u w:val="single"/>
        </w:rPr>
      </w:pPr>
      <w:r w:rsidRPr="00503D3A">
        <w:rPr>
          <w:rFonts w:ascii="Bookman Old Style" w:hAnsi="Bookman Old Style"/>
          <w:b/>
          <w:bCs/>
          <w:szCs w:val="22"/>
          <w:u w:val="single"/>
        </w:rPr>
        <w:t>Routine Tests</w:t>
      </w:r>
      <w:r w:rsidRPr="00503D3A">
        <w:rPr>
          <w:rFonts w:ascii="Bookman Old Style" w:hAnsi="Bookman Old Style"/>
          <w:szCs w:val="22"/>
          <w:u w:val="single"/>
        </w:rPr>
        <w: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1)Dielectric Tests on the main Circuit ,auxiliary &amp; control circuits</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2)Measurement of resistance of  the main circuit.</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3) Design &amp; Visual Checks(Dimensions,clearances&amp;etc)</w:t>
      </w:r>
    </w:p>
    <w:p w:rsidR="00FE5CAE" w:rsidRPr="00503D3A"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4) Mechanical operation Test</w:t>
      </w:r>
    </w:p>
    <w:p w:rsidR="00FE5CAE" w:rsidRDefault="00FE5CAE" w:rsidP="00FE5CAE">
      <w:pPr>
        <w:pStyle w:val="BodyTextIndent"/>
        <w:tabs>
          <w:tab w:val="left" w:pos="0"/>
        </w:tabs>
        <w:spacing w:line="360" w:lineRule="auto"/>
        <w:ind w:right="-14"/>
        <w:jc w:val="both"/>
        <w:rPr>
          <w:rFonts w:ascii="Bookman Old Style" w:hAnsi="Bookman Old Style"/>
          <w:szCs w:val="22"/>
        </w:rPr>
      </w:pPr>
      <w:r w:rsidRPr="00503D3A">
        <w:rPr>
          <w:rFonts w:ascii="Bookman Old Style" w:hAnsi="Bookman Old Style"/>
          <w:szCs w:val="22"/>
        </w:rPr>
        <w:t>5) Operating time of the device, motor Characteristics, measurement of coil current &amp; resistance , Sf6 gas pressure monitoring ,electrical scheme,control Circuit,anti</w:t>
      </w:r>
      <w:r w:rsidR="005205C4">
        <w:rPr>
          <w:rFonts w:ascii="Bookman Old Style" w:hAnsi="Bookman Old Style"/>
          <w:szCs w:val="22"/>
        </w:rPr>
        <w:t>-</w:t>
      </w:r>
      <w:r w:rsidRPr="00503D3A">
        <w:rPr>
          <w:rFonts w:ascii="Bookman Old Style" w:hAnsi="Bookman Old Style"/>
          <w:szCs w:val="22"/>
        </w:rPr>
        <w:t>pumping, vaccum interrupter(type,make&amp;etc),dimensions, name plate details , contact travel &amp; timing checks .</w:t>
      </w:r>
    </w:p>
    <w:p w:rsidR="005205C4" w:rsidRPr="00503D3A" w:rsidRDefault="005205C4" w:rsidP="00FE5CAE">
      <w:pPr>
        <w:pStyle w:val="BodyTextIndent"/>
        <w:tabs>
          <w:tab w:val="left" w:pos="0"/>
        </w:tabs>
        <w:spacing w:line="360" w:lineRule="auto"/>
        <w:ind w:right="-14"/>
        <w:jc w:val="both"/>
        <w:rPr>
          <w:rFonts w:ascii="Bookman Old Style" w:hAnsi="Bookman Old Style"/>
          <w:szCs w:val="22"/>
        </w:rPr>
      </w:pPr>
    </w:p>
    <w:p w:rsidR="00FE5CAE" w:rsidRPr="00503D3A" w:rsidRDefault="00FE5CAE" w:rsidP="005205C4">
      <w:pPr>
        <w:pStyle w:val="BodyTextIndent"/>
        <w:tabs>
          <w:tab w:val="left" w:pos="0"/>
        </w:tabs>
        <w:spacing w:line="360" w:lineRule="auto"/>
        <w:ind w:right="-14"/>
        <w:jc w:val="both"/>
        <w:rPr>
          <w:rFonts w:ascii="Bookman Old Style" w:hAnsi="Bookman Old Style" w:cs="Arial"/>
          <w:szCs w:val="22"/>
        </w:rPr>
      </w:pPr>
      <w:r w:rsidRPr="00503D3A">
        <w:rPr>
          <w:rFonts w:ascii="Bookman Old Style" w:hAnsi="Bookman Old Style" w:cs="Arial"/>
          <w:b/>
          <w:bCs/>
          <w:szCs w:val="22"/>
          <w:u w:val="single"/>
        </w:rPr>
        <w:t>Acceptance and Routine Tests</w:t>
      </w:r>
      <w:r w:rsidRPr="00503D3A">
        <w:rPr>
          <w:rFonts w:ascii="Bookman Old Style" w:hAnsi="Bookman Old Style" w:cs="Arial"/>
          <w:szCs w:val="22"/>
        </w:rPr>
        <w:t>.</w:t>
      </w:r>
    </w:p>
    <w:p w:rsidR="00FE5CAE" w:rsidRPr="00503D3A" w:rsidRDefault="00FE5CAE" w:rsidP="00AE39EE">
      <w:pPr>
        <w:pStyle w:val="BodyTextIndent3"/>
        <w:numPr>
          <w:ilvl w:val="2"/>
          <w:numId w:val="10"/>
        </w:numPr>
        <w:tabs>
          <w:tab w:val="left" w:pos="1080"/>
          <w:tab w:val="left" w:pos="4320"/>
          <w:tab w:val="left" w:pos="5040"/>
        </w:tabs>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All acceptance and routine tests as stipulated in the relevant standards  &amp; above shall be carried out by the supplier in presence of owner’s representative.</w:t>
      </w:r>
    </w:p>
    <w:p w:rsidR="00FE5CAE" w:rsidRPr="00503D3A" w:rsidRDefault="00FE5CAE" w:rsidP="00AE39EE">
      <w:pPr>
        <w:pStyle w:val="BodyTextIndent3"/>
        <w:numPr>
          <w:ilvl w:val="2"/>
          <w:numId w:val="10"/>
        </w:numPr>
        <w:tabs>
          <w:tab w:val="left" w:pos="1080"/>
          <w:tab w:val="left" w:pos="4320"/>
          <w:tab w:val="left" w:pos="5040"/>
        </w:tabs>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Immediately after finalization of the programme of type/acceptance/routine testing, the supplier shall give twenty days advance intimation to the purchaser, along with the shop routine test certificate and valid calibration certificates of the equipments/instruments calibrated in a govt. approved test house ,to be used during testing for scrutiny,to enable him to depute his representative for witnessing the tests.</w:t>
      </w:r>
    </w:p>
    <w:p w:rsidR="00FE5CAE" w:rsidRPr="00503D3A" w:rsidRDefault="00FE5CAE" w:rsidP="00AE39EE">
      <w:pPr>
        <w:pStyle w:val="BodyTextIndent3"/>
        <w:numPr>
          <w:ilvl w:val="0"/>
          <w:numId w:val="10"/>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u w:val="single"/>
        </w:rPr>
        <w:t xml:space="preserve">  INSPECTION :</w:t>
      </w:r>
      <w:r w:rsidRPr="00503D3A">
        <w:rPr>
          <w:rFonts w:ascii="Bookman Old Style" w:hAnsi="Bookman Old Style" w:cs="Arial"/>
          <w:sz w:val="22"/>
          <w:szCs w:val="22"/>
        </w:rPr>
        <w:t>The inspection may be carried out by the purchaser at any stage of manufacture. The successful tendered shall grant free access to the purchaser’s representative at a reasonable time when the work is in progress. Inspection and acceptance of any equipments under this specification by the purchaser, shall not relieve the supplier in his obligation of furnishing equipment in accordance with the specification and shall not prevent subsequent rejection if the equipment is found to be defective.</w:t>
      </w:r>
    </w:p>
    <w:p w:rsidR="00FE5CAE" w:rsidRPr="00503D3A" w:rsidRDefault="00FE5CAE" w:rsidP="005205C4">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The supplier shall keep the purchaser informed in advance, about the manufacturing programme so that arrangement can be made for inspection.</w:t>
      </w:r>
    </w:p>
    <w:p w:rsidR="00FE5CAE" w:rsidRPr="00503D3A" w:rsidRDefault="00FE5CAE" w:rsidP="005205C4">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The purchaser reserves the right to insist for witnessing the acceptance/routine testing of the bought out items.</w:t>
      </w:r>
    </w:p>
    <w:p w:rsidR="00FE5CAE" w:rsidRPr="00503D3A" w:rsidRDefault="00FE5CAE" w:rsidP="009A560E">
      <w:pPr>
        <w:pStyle w:val="BodyTextIndent3"/>
        <w:numPr>
          <w:ilvl w:val="0"/>
          <w:numId w:val="10"/>
        </w:numPr>
        <w:spacing w:after="0"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u w:val="single"/>
        </w:rPr>
        <w:t xml:space="preserve">  QUALITY ASSURANCE PLAN</w:t>
      </w:r>
      <w:r w:rsidRPr="00503D3A">
        <w:rPr>
          <w:rFonts w:ascii="Bookman Old Style" w:hAnsi="Bookman Old Style" w:cs="Arial"/>
          <w:sz w:val="22"/>
          <w:szCs w:val="22"/>
        </w:rPr>
        <w:t xml:space="preserve"> :</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4.1 The tenderer shall invariably furnish following information along with his offer, failing which his offer shall be liable for rejection. Information shall be separately given for individual type of equipment offered.</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Statement giving list of important raw materials names of sub-suppliers for the raw materials, list of standards according to which the raw materials are tested. List of tests normally carried out on raw materials in presence of tenderer’s representative, copies of test certificates.</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Information and copies of test certificates as in (i) above in respect of bought out accessories.</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List of manufacturing facilities available.</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Level of automation achieved and list of areas where manual processing exists.</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List of areas in manufacturing process, where stage inspections are normally carried out for quality control and details of such tests and inspections.</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Special features provided in the equipment to make it maintenance free.</w:t>
      </w:r>
    </w:p>
    <w:p w:rsidR="00FE5CAE" w:rsidRPr="00503D3A" w:rsidRDefault="00FE5CAE" w:rsidP="009A560E">
      <w:pPr>
        <w:pStyle w:val="BodyTextIndent3"/>
        <w:numPr>
          <w:ilvl w:val="0"/>
          <w:numId w:val="23"/>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List of testing equipments available with the tenderer for final testing of equipment specified and test plant limitation. If any, vis-avis the type, special acceptance and routine tests specified in the relevant standard. These limitations shall be very clearly brought out in schedule of deviations from specified test requirements.</w:t>
      </w:r>
    </w:p>
    <w:p w:rsidR="00FE5CAE" w:rsidRPr="00503D3A" w:rsidRDefault="00FE5CAE" w:rsidP="009A560E">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4.2   The successful tendered shall within 30 days of placement of order, submit following information to the purchaser.</w:t>
      </w:r>
    </w:p>
    <w:p w:rsidR="00FE5CAE" w:rsidRPr="00503D3A" w:rsidRDefault="00FE5CAE" w:rsidP="009A560E">
      <w:pPr>
        <w:pStyle w:val="BodyTextIndent3"/>
        <w:numPr>
          <w:ilvl w:val="0"/>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List of raw materials as well as bought out accessories and the names of sub suppliers selected from those furnished along with offer.</w:t>
      </w:r>
    </w:p>
    <w:p w:rsidR="00FE5CAE" w:rsidRPr="00503D3A" w:rsidRDefault="00FE5CAE" w:rsidP="009A560E">
      <w:pPr>
        <w:pStyle w:val="BodyTextIndent3"/>
        <w:numPr>
          <w:ilvl w:val="0"/>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Type test certificates of the raw material and bought out accessories.</w:t>
      </w:r>
    </w:p>
    <w:p w:rsidR="00FE5CAE" w:rsidRPr="00503D3A" w:rsidRDefault="00FE5CAE" w:rsidP="009A560E">
      <w:pPr>
        <w:pStyle w:val="BodyTextIndent3"/>
        <w:numPr>
          <w:ilvl w:val="0"/>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Quality assurance plan (QAP) with hold points for purchaser’s inspection. The quality assurance plan and purchasers hold points shall be discussed between the purchaser and supplier before the QAP is finalized.</w:t>
      </w:r>
    </w:p>
    <w:p w:rsidR="000115FE" w:rsidRDefault="00FE5CAE" w:rsidP="000115FE">
      <w:pPr>
        <w:pStyle w:val="BodyTextIndent3"/>
        <w:numPr>
          <w:ilvl w:val="1"/>
          <w:numId w:val="16"/>
        </w:numPr>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successful bidder shall submit the routine test certificates of bought     out accessories and central excise passes for raw material viz. oil, copper, aluminum, conductors, insulating materials, core material at the time of routine testing of</w:t>
      </w:r>
      <w:r w:rsidR="000115FE">
        <w:rPr>
          <w:rFonts w:ascii="Bookman Old Style" w:hAnsi="Bookman Old Style" w:cs="Arial"/>
          <w:sz w:val="22"/>
          <w:szCs w:val="22"/>
        </w:rPr>
        <w:t xml:space="preserve"> the fully assembled equipment.</w:t>
      </w:r>
    </w:p>
    <w:p w:rsidR="00FE5CAE" w:rsidRPr="000115FE" w:rsidRDefault="00FE5CAE" w:rsidP="000115FE">
      <w:pPr>
        <w:pStyle w:val="BodyTextIndent3"/>
        <w:numPr>
          <w:ilvl w:val="1"/>
          <w:numId w:val="16"/>
        </w:numPr>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b/>
          <w:bCs/>
          <w:sz w:val="22"/>
          <w:szCs w:val="22"/>
          <w:u w:val="single"/>
        </w:rPr>
        <w:t>DOCUMENTATION :</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All drawing shall conform to International Standards organization (ISO). A series of drawing sheet/Indian standards specification IS.656. All drawings shall be in ink and suitable for micro filming. All dimensions and data shall be in S.I. Units.</w:t>
      </w:r>
    </w:p>
    <w:p w:rsidR="00FE5CAE" w:rsidRPr="00503D3A" w:rsidRDefault="00FE5CAE" w:rsidP="000115FE">
      <w:pPr>
        <w:pStyle w:val="BodyTextIndent3"/>
        <w:numPr>
          <w:ilvl w:val="1"/>
          <w:numId w:val="16"/>
        </w:numPr>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 xml:space="preserve">  List of drawings and documents.</w:t>
      </w:r>
    </w:p>
    <w:p w:rsidR="00FE5CAE" w:rsidRPr="00503D3A" w:rsidRDefault="00FE5CAE" w:rsidP="009A560E">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b/>
        <w:t>The bidder shall furnish four sets of following drawings along with his offer.</w:t>
      </w:r>
    </w:p>
    <w:p w:rsidR="00FE5CAE" w:rsidRPr="00503D3A" w:rsidRDefault="00FE5CAE" w:rsidP="009A560E">
      <w:pPr>
        <w:pStyle w:val="BodyTextIndent3"/>
        <w:numPr>
          <w:ilvl w:val="1"/>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General outline and assembly drawings of the equipment.</w:t>
      </w:r>
    </w:p>
    <w:p w:rsidR="00FE5CAE" w:rsidRPr="00503D3A" w:rsidRDefault="00FE5CAE" w:rsidP="009A560E">
      <w:pPr>
        <w:pStyle w:val="BodyTextIndent3"/>
        <w:numPr>
          <w:ilvl w:val="1"/>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Graphs showing the performance of </w:t>
      </w:r>
      <w:r w:rsidR="009A560E" w:rsidRPr="00503D3A">
        <w:rPr>
          <w:rFonts w:ascii="Bookman Old Style" w:hAnsi="Bookman Old Style" w:cs="Arial"/>
          <w:sz w:val="22"/>
          <w:szCs w:val="22"/>
        </w:rPr>
        <w:t>equipment</w:t>
      </w:r>
      <w:r w:rsidRPr="00503D3A">
        <w:rPr>
          <w:rFonts w:ascii="Bookman Old Style" w:hAnsi="Bookman Old Style" w:cs="Arial"/>
          <w:sz w:val="22"/>
          <w:szCs w:val="22"/>
        </w:rPr>
        <w:t xml:space="preserve"> </w:t>
      </w:r>
    </w:p>
    <w:p w:rsidR="00FE5CAE" w:rsidRPr="00503D3A" w:rsidRDefault="00FE5CAE" w:rsidP="009A560E">
      <w:pPr>
        <w:pStyle w:val="BodyTextIndent3"/>
        <w:numPr>
          <w:ilvl w:val="1"/>
          <w:numId w:val="27"/>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Sectional views showing :-</w:t>
      </w:r>
    </w:p>
    <w:p w:rsidR="00FE5CAE" w:rsidRPr="00503D3A" w:rsidRDefault="00FE5CAE" w:rsidP="009A560E">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w:t>
      </w:r>
      <w:r w:rsidRPr="00503D3A">
        <w:rPr>
          <w:rFonts w:ascii="Bookman Old Style" w:hAnsi="Bookman Old Style" w:cs="Arial"/>
          <w:sz w:val="22"/>
          <w:szCs w:val="22"/>
        </w:rPr>
        <w:tab/>
        <w:t>General Constructional features.</w:t>
      </w:r>
    </w:p>
    <w:p w:rsidR="00FE5CAE" w:rsidRPr="00503D3A" w:rsidRDefault="00FE5CAE" w:rsidP="009A560E">
      <w:pPr>
        <w:pStyle w:val="BodyTextIndent3"/>
        <w:tabs>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ii) </w:t>
      </w:r>
      <w:r w:rsidRPr="00503D3A">
        <w:rPr>
          <w:rFonts w:ascii="Bookman Old Style" w:hAnsi="Bookman Old Style" w:cs="Arial"/>
          <w:sz w:val="22"/>
          <w:szCs w:val="22"/>
        </w:rPr>
        <w:tab/>
        <w:t>The materials/gaskets/sealing used.</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iii)    method of connections.</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iv) </w:t>
      </w:r>
      <w:r w:rsidRPr="00503D3A">
        <w:rPr>
          <w:rFonts w:ascii="Bookman Old Style" w:hAnsi="Bookman Old Style" w:cs="Arial"/>
          <w:sz w:val="22"/>
          <w:szCs w:val="22"/>
        </w:rPr>
        <w:tab/>
        <w:t>Porcelain used and its dimensions along with the mechanical and electrical characteristics.</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d)</w:t>
      </w:r>
      <w:r w:rsidRPr="00503D3A">
        <w:rPr>
          <w:rFonts w:ascii="Bookman Old Style" w:hAnsi="Bookman Old Style" w:cs="Arial"/>
          <w:sz w:val="22"/>
          <w:szCs w:val="22"/>
        </w:rPr>
        <w:tab/>
        <w:t>Arrangement of terminal’s and details of connection studs provided.</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e) </w:t>
      </w:r>
      <w:r w:rsidRPr="00503D3A">
        <w:rPr>
          <w:rFonts w:ascii="Bookman Old Style" w:hAnsi="Bookman Old Style" w:cs="Arial"/>
          <w:sz w:val="22"/>
          <w:szCs w:val="22"/>
        </w:rPr>
        <w:tab/>
        <w:t>Name Plate.</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f) </w:t>
      </w:r>
      <w:r w:rsidRPr="00503D3A">
        <w:rPr>
          <w:rFonts w:ascii="Bookman Old Style" w:hAnsi="Bookman Old Style" w:cs="Arial"/>
          <w:sz w:val="22"/>
          <w:szCs w:val="22"/>
        </w:rPr>
        <w:tab/>
        <w:t>Schematic drawing :-</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g) </w:t>
      </w:r>
      <w:r w:rsidRPr="00503D3A">
        <w:rPr>
          <w:rFonts w:ascii="Bookman Old Style" w:hAnsi="Bookman Old Style" w:cs="Arial"/>
          <w:sz w:val="22"/>
          <w:szCs w:val="22"/>
        </w:rPr>
        <w:tab/>
        <w:t>Type test reports in case the equipment has already been type tested.</w:t>
      </w:r>
    </w:p>
    <w:p w:rsidR="00FE5CAE" w:rsidRPr="00503D3A" w:rsidRDefault="00FE5CAE" w:rsidP="009A560E">
      <w:pPr>
        <w:pStyle w:val="BodyTextIndent3"/>
        <w:tabs>
          <w:tab w:val="left" w:pos="-1080"/>
          <w:tab w:val="left" w:pos="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h)</w:t>
      </w:r>
      <w:r w:rsidRPr="00503D3A">
        <w:rPr>
          <w:rFonts w:ascii="Bookman Old Style" w:hAnsi="Bookman Old Style" w:cs="Arial"/>
          <w:sz w:val="22"/>
          <w:szCs w:val="22"/>
        </w:rPr>
        <w:tab/>
        <w:t>Test reports, literature, pamphlets of the bought out items, and raw material.</w:t>
      </w:r>
    </w:p>
    <w:p w:rsidR="00FE5CAE" w:rsidRPr="00503D3A" w:rsidRDefault="00FE5CAE" w:rsidP="000115FE">
      <w:pPr>
        <w:pStyle w:val="BodyTextIndent3"/>
        <w:numPr>
          <w:ilvl w:val="1"/>
          <w:numId w:val="1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successful tender shall, within 2 weeks of placement of order, submit four sets of final version of all above said drawings for purchaser’s approval. The purchaser shall communicate his comments/ approval on the drawings to the supplier within four weeks. The supplier shall, if necessary modify the drawings and resubmit three copies of the modified drawings for owner’s approval within two weeks from the date of owner’s comments. After receipt of owner’s approval, the supplier shall within two weeks, submit. 15 prints and two good </w:t>
      </w:r>
      <w:r w:rsidR="009A560E" w:rsidRPr="00503D3A">
        <w:rPr>
          <w:rFonts w:ascii="Bookman Old Style" w:hAnsi="Bookman Old Style" w:cs="Arial"/>
          <w:sz w:val="22"/>
          <w:szCs w:val="22"/>
        </w:rPr>
        <w:t>qualit</w:t>
      </w:r>
      <w:r w:rsidR="009A560E">
        <w:rPr>
          <w:rFonts w:ascii="Bookman Old Style" w:hAnsi="Bookman Old Style" w:cs="Arial"/>
          <w:sz w:val="22"/>
          <w:szCs w:val="22"/>
        </w:rPr>
        <w:t>y</w:t>
      </w:r>
      <w:r w:rsidRPr="00503D3A">
        <w:rPr>
          <w:rFonts w:ascii="Bookman Old Style" w:hAnsi="Bookman Old Style" w:cs="Arial"/>
          <w:sz w:val="22"/>
          <w:szCs w:val="22"/>
        </w:rPr>
        <w:t xml:space="preserve"> </w:t>
      </w:r>
      <w:r w:rsidR="009A560E" w:rsidRPr="00503D3A">
        <w:rPr>
          <w:rFonts w:ascii="Bookman Old Style" w:hAnsi="Bookman Old Style" w:cs="Arial"/>
          <w:sz w:val="22"/>
          <w:szCs w:val="22"/>
        </w:rPr>
        <w:t>reproducible of</w:t>
      </w:r>
      <w:r w:rsidRPr="00503D3A">
        <w:rPr>
          <w:rFonts w:ascii="Bookman Old Style" w:hAnsi="Bookman Old Style" w:cs="Arial"/>
          <w:sz w:val="22"/>
          <w:szCs w:val="22"/>
        </w:rPr>
        <w:t xml:space="preserve"> the approved drawings for purchaser’s use.</w:t>
      </w:r>
    </w:p>
    <w:p w:rsidR="00FE5CAE" w:rsidRPr="00503D3A" w:rsidRDefault="000115FE" w:rsidP="000115FE">
      <w:pPr>
        <w:pStyle w:val="BodyTextIndent3"/>
        <w:numPr>
          <w:ilvl w:val="1"/>
          <w:numId w:val="16"/>
        </w:numPr>
        <w:spacing w:after="0" w:line="360" w:lineRule="auto"/>
        <w:ind w:left="0" w:right="-14"/>
        <w:jc w:val="both"/>
        <w:rPr>
          <w:rFonts w:ascii="Bookman Old Style" w:hAnsi="Bookman Old Style" w:cs="Arial"/>
          <w:sz w:val="22"/>
          <w:szCs w:val="22"/>
        </w:rPr>
      </w:pPr>
      <w:r>
        <w:rPr>
          <w:rFonts w:ascii="Bookman Old Style" w:hAnsi="Bookman Old Style" w:cs="Arial"/>
          <w:sz w:val="22"/>
          <w:szCs w:val="22"/>
        </w:rPr>
        <w:t xml:space="preserve">     One set</w:t>
      </w:r>
      <w:r w:rsidR="00FE5CAE" w:rsidRPr="00503D3A">
        <w:rPr>
          <w:rFonts w:ascii="Bookman Old Style" w:hAnsi="Bookman Old Style" w:cs="Arial"/>
          <w:sz w:val="22"/>
          <w:szCs w:val="22"/>
        </w:rPr>
        <w:t xml:space="preserve"> of the type test reports, duly approved by the purchaser, shall be submitted by the supplier for distribution before commencement of supply.  Adequate copies of acceptance and routine test certificates, duly approved by the purchaser, shall accompany the dispatched consignment.</w:t>
      </w:r>
    </w:p>
    <w:p w:rsidR="00FE5CAE" w:rsidRPr="00503D3A" w:rsidRDefault="00FE5CAE" w:rsidP="000115FE">
      <w:pPr>
        <w:pStyle w:val="BodyTextIndent3"/>
        <w:numPr>
          <w:ilvl w:val="1"/>
          <w:numId w:val="1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manufacturing of the </w:t>
      </w:r>
      <w:r w:rsidR="009A560E" w:rsidRPr="00503D3A">
        <w:rPr>
          <w:rFonts w:ascii="Bookman Old Style" w:hAnsi="Bookman Old Style" w:cs="Arial"/>
          <w:sz w:val="22"/>
          <w:szCs w:val="22"/>
        </w:rPr>
        <w:t>equipment</w:t>
      </w:r>
      <w:r w:rsidRPr="00503D3A">
        <w:rPr>
          <w:rFonts w:ascii="Bookman Old Style" w:hAnsi="Bookman Old Style" w:cs="Arial"/>
          <w:sz w:val="22"/>
          <w:szCs w:val="22"/>
        </w:rPr>
        <w:t xml:space="preserve"> shall be strictly in accordance with the approved drawings and no deviation shall be permitted without the written approval of the purchaser. All manufacturing and fabrication work in connection with the equipment prior to the approval of the drawing shall be at the supplier’s risk.</w:t>
      </w:r>
    </w:p>
    <w:p w:rsidR="00FE5CAE" w:rsidRPr="00503D3A" w:rsidRDefault="000115FE" w:rsidP="000115FE">
      <w:pPr>
        <w:pStyle w:val="BodyTextIndent3"/>
        <w:numPr>
          <w:ilvl w:val="1"/>
          <w:numId w:val="16"/>
        </w:numPr>
        <w:spacing w:after="0" w:line="360" w:lineRule="auto"/>
        <w:ind w:left="0" w:right="-14"/>
        <w:jc w:val="both"/>
        <w:rPr>
          <w:rFonts w:ascii="Bookman Old Style" w:hAnsi="Bookman Old Style" w:cs="Arial"/>
          <w:sz w:val="22"/>
          <w:szCs w:val="22"/>
        </w:rPr>
      </w:pPr>
      <w:r>
        <w:rPr>
          <w:rFonts w:ascii="Bookman Old Style" w:hAnsi="Bookman Old Style" w:cs="Arial"/>
          <w:sz w:val="22"/>
          <w:szCs w:val="22"/>
        </w:rPr>
        <w:t xml:space="preserve">    </w:t>
      </w:r>
      <w:r w:rsidR="00FE5CAE" w:rsidRPr="00503D3A">
        <w:rPr>
          <w:rFonts w:ascii="Bookman Old Style" w:hAnsi="Bookman Old Style" w:cs="Arial"/>
          <w:sz w:val="22"/>
          <w:szCs w:val="22"/>
        </w:rPr>
        <w:t>5 sets of nicely printed and bound volumes of operation, maintenance and erection manuals in English language for each type and rating of equipment supplied shall be submitted by the supplier for distribution, prior to the dispatch of the equipment. The manual shall contain all the drawings and information required for erection, operation and maintenance of the equipment. The manual shall also contain a set of all the approved drawings, type test reports etc.</w:t>
      </w:r>
    </w:p>
    <w:p w:rsidR="00FE5CAE" w:rsidRPr="00503D3A" w:rsidRDefault="00FE5CAE" w:rsidP="000115FE">
      <w:pPr>
        <w:pStyle w:val="BodyTextIndent3"/>
        <w:numPr>
          <w:ilvl w:val="1"/>
          <w:numId w:val="1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Approval of drawings/work by purchaser shall not relieve the supplier of his responsibility and liability for ensuring correctness and correct interpretation of the drawings for meeting the requirement of the latest revision of applicable standards, rules and codes of practices. The equipment shall conform in all respects to high standards of engineering design workmanship &amp; latest revisions of relevant standards at the time of ordering &amp;purchaser shall have the power to reject any work or materials which in his </w:t>
      </w:r>
      <w:r w:rsidR="009A560E" w:rsidRPr="00503D3A">
        <w:rPr>
          <w:rFonts w:ascii="Bookman Old Style" w:hAnsi="Bookman Old Style" w:cs="Arial"/>
          <w:sz w:val="22"/>
          <w:szCs w:val="22"/>
        </w:rPr>
        <w:t>judgment</w:t>
      </w:r>
      <w:r w:rsidRPr="00503D3A">
        <w:rPr>
          <w:rFonts w:ascii="Bookman Old Style" w:hAnsi="Bookman Old Style" w:cs="Arial"/>
          <w:sz w:val="22"/>
          <w:szCs w:val="22"/>
        </w:rPr>
        <w:t xml:space="preserve"> is not in full accordance therewith.</w:t>
      </w:r>
    </w:p>
    <w:p w:rsidR="00FE5CAE" w:rsidRPr="00503D3A" w:rsidRDefault="00FE5CAE" w:rsidP="000115FE">
      <w:pPr>
        <w:pStyle w:val="BodyTextIndent3"/>
        <w:numPr>
          <w:ilvl w:val="0"/>
          <w:numId w:val="16"/>
        </w:numPr>
        <w:tabs>
          <w:tab w:val="left" w:pos="1080"/>
          <w:tab w:val="left" w:pos="4320"/>
          <w:tab w:val="left" w:pos="5040"/>
        </w:tabs>
        <w:spacing w:after="0" w:line="360" w:lineRule="auto"/>
        <w:ind w:left="0" w:right="-14"/>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PACKING AND FORWARDING</w:t>
      </w:r>
    </w:p>
    <w:p w:rsidR="00FE5CAE" w:rsidRPr="00503D3A" w:rsidRDefault="00FE5CAE" w:rsidP="000115FE">
      <w:pPr>
        <w:pStyle w:val="BodyTextIndent3"/>
        <w:numPr>
          <w:ilvl w:val="1"/>
          <w:numId w:val="16"/>
        </w:numPr>
        <w:spacing w:after="0"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 xml:space="preserve"> The </w:t>
      </w:r>
      <w:r w:rsidR="009A560E" w:rsidRPr="00503D3A">
        <w:rPr>
          <w:rFonts w:ascii="Bookman Old Style" w:hAnsi="Bookman Old Style" w:cs="Arial"/>
          <w:sz w:val="22"/>
          <w:szCs w:val="22"/>
        </w:rPr>
        <w:t>equipment</w:t>
      </w:r>
      <w:r w:rsidRPr="00503D3A">
        <w:rPr>
          <w:rFonts w:ascii="Bookman Old Style" w:hAnsi="Bookman Old Style" w:cs="Arial"/>
          <w:sz w:val="22"/>
          <w:szCs w:val="22"/>
        </w:rPr>
        <w:t xml:space="preserve"> shall be packed in crates suitable for vertical/horizontal transport as the case may be, and suitable to withstand handling during transport and outdoor storage during transit. The supplier shall be responsible for any damage to the equipment during transit, due to improper and inadequate packing. The easily damageable material shall be carefully packed and marked with the appropriate caution symbol. Wherever necessary, proper arrangement for lifting, such as lifting books etc. shall be provided. Any material found short inside the packing cases shall be supplied by supplier without any extra cost.</w:t>
      </w:r>
    </w:p>
    <w:p w:rsidR="00FE5CAE" w:rsidRPr="00503D3A" w:rsidRDefault="00FE5CAE" w:rsidP="000115FE">
      <w:pPr>
        <w:pStyle w:val="BodyTextIndent3"/>
        <w:numPr>
          <w:ilvl w:val="1"/>
          <w:numId w:val="16"/>
        </w:numPr>
        <w:spacing w:after="0" w:line="360" w:lineRule="auto"/>
        <w:ind w:left="0"/>
        <w:jc w:val="both"/>
        <w:rPr>
          <w:rFonts w:ascii="Bookman Old Style" w:hAnsi="Bookman Old Style" w:cs="Arial"/>
          <w:sz w:val="22"/>
          <w:szCs w:val="22"/>
        </w:rPr>
      </w:pPr>
      <w:r w:rsidRPr="00503D3A">
        <w:rPr>
          <w:rFonts w:ascii="Bookman Old Style" w:hAnsi="Bookman Old Style" w:cs="Arial"/>
          <w:sz w:val="22"/>
          <w:szCs w:val="22"/>
        </w:rPr>
        <w:t xml:space="preserve">  Each consignment shall be accompanied with a detailed packing list containing the following information.</w:t>
      </w:r>
    </w:p>
    <w:p w:rsidR="00FE5CAE" w:rsidRPr="00503D3A" w:rsidRDefault="00FE5CAE" w:rsidP="005205C4">
      <w:pPr>
        <w:pStyle w:val="BodyTextIndent3"/>
        <w:tabs>
          <w:tab w:val="left" w:pos="1080"/>
        </w:tabs>
        <w:spacing w:line="360" w:lineRule="auto"/>
        <w:ind w:left="0"/>
        <w:jc w:val="both"/>
        <w:rPr>
          <w:rFonts w:ascii="Bookman Old Style" w:hAnsi="Bookman Old Style" w:cs="Arial"/>
          <w:sz w:val="22"/>
          <w:szCs w:val="22"/>
        </w:rPr>
      </w:pPr>
      <w:r w:rsidRPr="00503D3A">
        <w:rPr>
          <w:rFonts w:ascii="Bookman Old Style" w:hAnsi="Bookman Old Style" w:cs="Arial"/>
          <w:sz w:val="22"/>
          <w:szCs w:val="22"/>
        </w:rPr>
        <w:t xml:space="preserve"> a)Name of the consignee.</w:t>
      </w:r>
    </w:p>
    <w:p w:rsidR="00FE5CAE" w:rsidRPr="00503D3A" w:rsidRDefault="00FE5CAE" w:rsidP="005205C4">
      <w:pPr>
        <w:pStyle w:val="BodyTextIndent3"/>
        <w:tabs>
          <w:tab w:val="num" w:pos="0"/>
          <w:tab w:val="left" w:pos="108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Details of consignment.</w:t>
      </w:r>
    </w:p>
    <w:p w:rsidR="00FE5CAE" w:rsidRPr="00503D3A" w:rsidRDefault="00FE5CAE" w:rsidP="005205C4">
      <w:pPr>
        <w:pStyle w:val="BodyTextIndent3"/>
        <w:tabs>
          <w:tab w:val="num" w:pos="0"/>
          <w:tab w:val="left" w:pos="108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Destination</w:t>
      </w:r>
    </w:p>
    <w:p w:rsidR="00FE5CAE" w:rsidRPr="00503D3A" w:rsidRDefault="00FE5CAE" w:rsidP="005205C4">
      <w:pPr>
        <w:pStyle w:val="BodyTextIndent3"/>
        <w:tabs>
          <w:tab w:val="num" w:pos="0"/>
          <w:tab w:val="left" w:pos="1050"/>
          <w:tab w:val="left" w:pos="4290"/>
          <w:tab w:val="left" w:pos="501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Total weight of consignment.</w:t>
      </w:r>
    </w:p>
    <w:p w:rsidR="00FE5CAE" w:rsidRPr="00503D3A" w:rsidRDefault="00FE5CAE" w:rsidP="005205C4">
      <w:pPr>
        <w:pStyle w:val="BodyTextIndent3"/>
        <w:tabs>
          <w:tab w:val="num" w:pos="0"/>
          <w:tab w:val="left" w:pos="1050"/>
          <w:tab w:val="left" w:pos="4290"/>
          <w:tab w:val="left" w:pos="501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Sign showing upper/lower side of the crate.</w:t>
      </w:r>
    </w:p>
    <w:p w:rsidR="00FE5CAE" w:rsidRPr="00503D3A" w:rsidRDefault="00FE5CAE" w:rsidP="005205C4">
      <w:pPr>
        <w:pStyle w:val="BodyTextIndent3"/>
        <w:tabs>
          <w:tab w:val="num" w:pos="0"/>
          <w:tab w:val="left" w:pos="1050"/>
          <w:tab w:val="left" w:pos="4290"/>
          <w:tab w:val="left" w:pos="501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Handling and unpacking instructions.</w:t>
      </w:r>
    </w:p>
    <w:p w:rsidR="00FE5CAE" w:rsidRPr="00503D3A" w:rsidRDefault="00FE5CAE" w:rsidP="005205C4">
      <w:pPr>
        <w:pStyle w:val="BodyTextIndent3"/>
        <w:tabs>
          <w:tab w:val="num" w:pos="0"/>
          <w:tab w:val="left" w:pos="1050"/>
          <w:tab w:val="left" w:pos="4290"/>
          <w:tab w:val="left" w:pos="5010"/>
        </w:tabs>
        <w:spacing w:line="360" w:lineRule="auto"/>
        <w:ind w:left="0"/>
        <w:jc w:val="both"/>
        <w:rPr>
          <w:rFonts w:ascii="Bookman Old Style" w:hAnsi="Bookman Old Style" w:cs="Arial"/>
          <w:sz w:val="22"/>
          <w:szCs w:val="22"/>
        </w:rPr>
      </w:pPr>
      <w:r>
        <w:rPr>
          <w:rFonts w:ascii="Bookman Old Style" w:hAnsi="Bookman Old Style" w:cs="Arial"/>
          <w:sz w:val="22"/>
          <w:szCs w:val="22"/>
        </w:rPr>
        <w:tab/>
      </w:r>
      <w:r w:rsidRPr="00503D3A">
        <w:rPr>
          <w:rFonts w:ascii="Bookman Old Style" w:hAnsi="Bookman Old Style" w:cs="Arial"/>
          <w:sz w:val="22"/>
          <w:szCs w:val="22"/>
        </w:rPr>
        <w:t>Bill of material indicating contents of each package.</w:t>
      </w:r>
    </w:p>
    <w:p w:rsidR="00FE5CAE" w:rsidRPr="00503D3A" w:rsidRDefault="00FE5CAE" w:rsidP="00FE5CAE">
      <w:pPr>
        <w:pStyle w:val="BodyTextIndent3"/>
        <w:tabs>
          <w:tab w:val="left" w:pos="-1080"/>
          <w:tab w:val="left" w:pos="0"/>
        </w:tabs>
        <w:spacing w:before="240" w:after="280" w:line="360" w:lineRule="auto"/>
        <w:ind w:left="30" w:right="75"/>
        <w:jc w:val="both"/>
        <w:rPr>
          <w:rFonts w:ascii="Bookman Old Style" w:hAnsi="Bookman Old Style" w:cs="Arial"/>
          <w:sz w:val="22"/>
          <w:szCs w:val="22"/>
        </w:rPr>
      </w:pPr>
      <w:r w:rsidRPr="00503D3A">
        <w:rPr>
          <w:rFonts w:ascii="Bookman Old Style" w:hAnsi="Bookman Old Style" w:cs="Arial"/>
          <w:sz w:val="22"/>
          <w:szCs w:val="22"/>
        </w:rPr>
        <w:tab/>
        <w:t>The supplier shall ensure that the packing list and bill of material are approved by the purchaser before dispatch.</w:t>
      </w:r>
    </w:p>
    <w:p w:rsidR="00FE5CAE" w:rsidRPr="00503D3A" w:rsidRDefault="009A560E" w:rsidP="00FE5CAE">
      <w:pPr>
        <w:pStyle w:val="BodyTextIndent3"/>
        <w:tabs>
          <w:tab w:val="left" w:pos="-1080"/>
          <w:tab w:val="left" w:pos="0"/>
        </w:tabs>
        <w:spacing w:line="360" w:lineRule="auto"/>
        <w:ind w:left="0" w:right="14"/>
        <w:jc w:val="both"/>
        <w:rPr>
          <w:rFonts w:ascii="Bookman Old Style" w:hAnsi="Bookman Old Style" w:cs="Arial"/>
          <w:b/>
          <w:bCs/>
          <w:sz w:val="22"/>
          <w:szCs w:val="22"/>
          <w:u w:val="single"/>
        </w:rPr>
      </w:pPr>
      <w:r>
        <w:rPr>
          <w:rFonts w:ascii="Bookman Old Style" w:hAnsi="Bookman Old Style"/>
          <w:noProof/>
          <w:sz w:val="22"/>
          <w:szCs w:val="22"/>
          <w:lang w:val="en-IN" w:eastAsia="en-IN"/>
        </w:rPr>
        <mc:AlternateContent>
          <mc:Choice Requires="wps">
            <w:drawing>
              <wp:anchor distT="0" distB="0" distL="114300" distR="114300" simplePos="0" relativeHeight="251660288" behindDoc="0" locked="0" layoutInCell="1" allowOverlap="1">
                <wp:simplePos x="0" y="0"/>
                <wp:positionH relativeFrom="column">
                  <wp:posOffset>3190947</wp:posOffset>
                </wp:positionH>
                <wp:positionV relativeFrom="paragraph">
                  <wp:posOffset>274247</wp:posOffset>
                </wp:positionV>
                <wp:extent cx="0" cy="4821555"/>
                <wp:effectExtent l="0" t="0" r="19050" b="17145"/>
                <wp:wrapNone/>
                <wp:docPr id="3" name="Straight Connector 3"/>
                <wp:cNvGraphicFramePr/>
                <a:graphic xmlns:a="http://schemas.openxmlformats.org/drawingml/2006/main">
                  <a:graphicData uri="http://schemas.microsoft.com/office/word/2010/wordprocessingShape">
                    <wps:wsp>
                      <wps:cNvCnPr/>
                      <wps:spPr>
                        <a:xfrm>
                          <a:off x="0" y="0"/>
                          <a:ext cx="0" cy="4821555"/>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DC88F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25pt,21.6pt" to="251.25pt,4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" strokecolor="black [3213]" strokeweight="1.25pt"/>
            </w:pict>
          </mc:Fallback>
        </mc:AlternateContent>
      </w:r>
      <w:r w:rsidR="005205C4">
        <w:rPr>
          <w:rFonts w:ascii="Bookman Old Style" w:hAnsi="Bookman Old Style"/>
          <w:noProof/>
          <w:sz w:val="22"/>
          <w:szCs w:val="22"/>
          <w:lang w:val="en-IN" w:eastAsia="en-IN"/>
        </w:rPr>
        <mc:AlternateContent>
          <mc:Choice Requires="wps">
            <w:drawing>
              <wp:anchor distT="0" distB="0" distL="114300" distR="114300" simplePos="0" relativeHeight="251659264" behindDoc="1" locked="0" layoutInCell="1" allowOverlap="1" wp14:anchorId="5A886D6F" wp14:editId="3EDB1DDB">
                <wp:simplePos x="0" y="0"/>
                <wp:positionH relativeFrom="column">
                  <wp:posOffset>-61212</wp:posOffset>
                </wp:positionH>
                <wp:positionV relativeFrom="paragraph">
                  <wp:posOffset>274248</wp:posOffset>
                </wp:positionV>
                <wp:extent cx="6590581" cy="4822166"/>
                <wp:effectExtent l="0" t="0" r="20320" b="171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0581" cy="482216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E8E6E9" id="Rectangle 2" o:spid="_x0000_s1026" style="position:absolute;margin-left:-4.8pt;margin-top:21.6pt;width:518.95pt;height:37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" strokeweight=".26mm"/>
            </w:pict>
          </mc:Fallback>
        </mc:AlternateContent>
      </w:r>
      <w:r w:rsidR="00FE5CAE" w:rsidRPr="00503D3A">
        <w:rPr>
          <w:rFonts w:ascii="Bookman Old Style" w:hAnsi="Bookman Old Style" w:cs="Arial"/>
          <w:b/>
          <w:bCs/>
          <w:sz w:val="22"/>
          <w:szCs w:val="22"/>
          <w:u w:val="single"/>
        </w:rPr>
        <w:t>TOPOGRAPHICAL AND METEOROLOGICAL SITE CONDITIONS</w:t>
      </w:r>
    </w:p>
    <w:p w:rsidR="00FE5CAE" w:rsidRPr="00503D3A" w:rsidRDefault="00FE5CAE" w:rsidP="00FE5CAE">
      <w:pPr>
        <w:pStyle w:val="BodyTextIndent3"/>
        <w:tabs>
          <w:tab w:val="left" w:pos="-108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Location of installations</w:t>
      </w:r>
      <w:r w:rsidRPr="00503D3A">
        <w:rPr>
          <w:rFonts w:ascii="Bookman Old Style" w:hAnsi="Bookman Old Style" w:cs="Arial"/>
          <w:sz w:val="22"/>
          <w:szCs w:val="22"/>
        </w:rPr>
        <w:tab/>
        <w:t>State of ODISHA</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Altitude</w:t>
      </w:r>
      <w:r w:rsidRPr="00503D3A">
        <w:rPr>
          <w:rFonts w:ascii="Bookman Old Style" w:hAnsi="Bookman Old Style" w:cs="Arial"/>
          <w:sz w:val="22"/>
          <w:szCs w:val="22"/>
        </w:rPr>
        <w:tab/>
      </w:r>
      <w:r w:rsidRPr="00503D3A">
        <w:rPr>
          <w:rFonts w:ascii="Bookman Old Style" w:hAnsi="Bookman Old Style" w:cs="Arial"/>
          <w:sz w:val="22"/>
          <w:szCs w:val="22"/>
        </w:rPr>
        <w:tab/>
        <w:t>1000 m</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Maximum Temperature</w:t>
      </w:r>
      <w:r w:rsidRPr="00503D3A">
        <w:rPr>
          <w:rFonts w:ascii="Bookman Old Style" w:hAnsi="Bookman Old Style" w:cs="Arial"/>
          <w:sz w:val="22"/>
          <w:szCs w:val="22"/>
        </w:rPr>
        <w:tab/>
        <w:t>60°C</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Minimum Temperature</w:t>
      </w:r>
      <w:r w:rsidRPr="00503D3A">
        <w:rPr>
          <w:rFonts w:ascii="Bookman Old Style" w:hAnsi="Bookman Old Style" w:cs="Arial"/>
          <w:sz w:val="22"/>
          <w:szCs w:val="22"/>
        </w:rPr>
        <w:tab/>
        <w:t>0°C</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Maximum daily average temperature</w:t>
      </w:r>
      <w:r w:rsidRPr="00503D3A">
        <w:rPr>
          <w:rFonts w:ascii="Bookman Old Style" w:hAnsi="Bookman Old Style" w:cs="Arial"/>
          <w:sz w:val="22"/>
          <w:szCs w:val="22"/>
        </w:rPr>
        <w:tab/>
        <w:t>35°C</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Maximum humidity</w:t>
      </w:r>
      <w:r w:rsidRPr="00503D3A">
        <w:rPr>
          <w:rFonts w:ascii="Bookman Old Style" w:hAnsi="Bookman Old Style" w:cs="Arial"/>
          <w:sz w:val="22"/>
          <w:szCs w:val="22"/>
        </w:rPr>
        <w:tab/>
        <w:t>100%</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Pollution level</w:t>
      </w:r>
      <w:r w:rsidRPr="00503D3A">
        <w:rPr>
          <w:rFonts w:ascii="Bookman Old Style" w:hAnsi="Bookman Old Style" w:cs="Arial"/>
          <w:sz w:val="22"/>
          <w:szCs w:val="22"/>
        </w:rPr>
        <w:tab/>
      </w:r>
      <w:r w:rsidRPr="00503D3A">
        <w:rPr>
          <w:rFonts w:ascii="Bookman Old Style" w:hAnsi="Bookman Old Style" w:cs="Arial"/>
          <w:sz w:val="22"/>
          <w:szCs w:val="22"/>
        </w:rPr>
        <w:tab/>
        <w:t>Heavy</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Airborne contamination, if any</w:t>
      </w:r>
      <w:r w:rsidRPr="00503D3A">
        <w:rPr>
          <w:rFonts w:ascii="Bookman Old Style" w:hAnsi="Bookman Old Style" w:cs="Arial"/>
          <w:sz w:val="22"/>
          <w:szCs w:val="22"/>
        </w:rPr>
        <w:tab/>
        <w:t>Highly Polluted</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Seismic withstand factor</w:t>
      </w:r>
      <w:r w:rsidRPr="00503D3A">
        <w:rPr>
          <w:rFonts w:ascii="Bookman Old Style" w:hAnsi="Bookman Old Style" w:cs="Arial"/>
          <w:sz w:val="22"/>
          <w:szCs w:val="22"/>
        </w:rPr>
        <w:tab/>
        <w:t>0.3 g</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Maximum wind pressure</w:t>
      </w:r>
      <w:r w:rsidRPr="00503D3A">
        <w:rPr>
          <w:rFonts w:ascii="Bookman Old Style" w:hAnsi="Bookman Old Style" w:cs="Arial"/>
          <w:sz w:val="22"/>
          <w:szCs w:val="22"/>
        </w:rPr>
        <w:tab/>
        <w:t>260 kg/m²</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Wind velocity</w:t>
      </w:r>
      <w:r w:rsidRPr="00503D3A">
        <w:rPr>
          <w:rFonts w:ascii="Bookman Old Style" w:hAnsi="Bookman Old Style" w:cs="Arial"/>
          <w:sz w:val="22"/>
          <w:szCs w:val="22"/>
        </w:rPr>
        <w:tab/>
      </w:r>
      <w:r w:rsidRPr="00503D3A">
        <w:rPr>
          <w:rFonts w:ascii="Bookman Old Style" w:hAnsi="Bookman Old Style" w:cs="Arial"/>
          <w:sz w:val="22"/>
          <w:szCs w:val="22"/>
        </w:rPr>
        <w:tab/>
        <w:t>50m/sec</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Maximum rainfall per annum</w:t>
      </w:r>
      <w:r w:rsidRPr="00503D3A">
        <w:rPr>
          <w:rFonts w:ascii="Bookman Old Style" w:hAnsi="Bookman Old Style" w:cs="Arial"/>
          <w:sz w:val="22"/>
          <w:szCs w:val="22"/>
        </w:rPr>
        <w:tab/>
        <w:t>2000 mm</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Average rainfall per annum</w:t>
      </w:r>
      <w:r w:rsidRPr="00503D3A">
        <w:rPr>
          <w:rFonts w:ascii="Bookman Old Style" w:hAnsi="Bookman Old Style" w:cs="Arial"/>
          <w:sz w:val="22"/>
          <w:szCs w:val="22"/>
        </w:rPr>
        <w:tab/>
        <w:t>1500 mm</w:t>
      </w:r>
    </w:p>
    <w:p w:rsidR="00FE5CAE" w:rsidRPr="00503D3A"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Average no. of thunder-storm days/annum</w:t>
      </w:r>
      <w:r w:rsidRPr="00503D3A">
        <w:rPr>
          <w:rFonts w:ascii="Bookman Old Style" w:hAnsi="Bookman Old Style" w:cs="Arial"/>
          <w:sz w:val="22"/>
          <w:szCs w:val="22"/>
        </w:rPr>
        <w:tab/>
        <w:t>70</w:t>
      </w:r>
    </w:p>
    <w:p w:rsidR="00FE5CAE" w:rsidRDefault="00FE5CAE"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r w:rsidRPr="00503D3A">
        <w:rPr>
          <w:rFonts w:ascii="Bookman Old Style" w:hAnsi="Bookman Old Style" w:cs="Arial"/>
          <w:sz w:val="22"/>
          <w:szCs w:val="22"/>
        </w:rPr>
        <w:t>Average no. of dust storm days per annum</w:t>
      </w:r>
      <w:r w:rsidRPr="00503D3A">
        <w:rPr>
          <w:rFonts w:ascii="Bookman Old Style" w:hAnsi="Bookman Old Style" w:cs="Arial"/>
          <w:sz w:val="22"/>
          <w:szCs w:val="22"/>
        </w:rPr>
        <w:tab/>
        <w:t>20</w:t>
      </w:r>
    </w:p>
    <w:p w:rsidR="00CE32A2" w:rsidRDefault="00CE32A2" w:rsidP="00FE5CAE">
      <w:pPr>
        <w:pStyle w:val="BodyTextIndent3"/>
        <w:tabs>
          <w:tab w:val="left" w:pos="-1080"/>
          <w:tab w:val="left" w:pos="0"/>
          <w:tab w:val="left" w:pos="2160"/>
          <w:tab w:val="left" w:pos="5400"/>
          <w:tab w:val="left" w:pos="7380"/>
        </w:tabs>
        <w:spacing w:line="360" w:lineRule="auto"/>
        <w:ind w:left="0" w:right="14"/>
        <w:jc w:val="both"/>
        <w:rPr>
          <w:rFonts w:ascii="Bookman Old Style" w:hAnsi="Bookman Old Style" w:cs="Arial"/>
          <w:sz w:val="22"/>
          <w:szCs w:val="22"/>
        </w:rPr>
      </w:pPr>
    </w:p>
    <w:p w:rsidR="00FE5CAE" w:rsidRPr="00503D3A" w:rsidRDefault="00FE5CAE" w:rsidP="00CE32A2">
      <w:pPr>
        <w:pStyle w:val="BodyTextIndent"/>
        <w:spacing w:before="240" w:line="360" w:lineRule="auto"/>
        <w:jc w:val="center"/>
        <w:rPr>
          <w:rFonts w:ascii="Bookman Old Style" w:hAnsi="Bookman Old Style"/>
          <w:b/>
          <w:szCs w:val="22"/>
          <w:u w:val="single"/>
        </w:rPr>
      </w:pPr>
      <w:r w:rsidRPr="00503D3A">
        <w:rPr>
          <w:rFonts w:ascii="Bookman Old Style" w:hAnsi="Bookman Old Style"/>
          <w:b/>
          <w:szCs w:val="22"/>
          <w:u w:val="single"/>
        </w:rPr>
        <w:t>GUARANTEED TECHNICAL PARTICULARS FOR CIRCUIT BREAKERS</w:t>
      </w:r>
    </w:p>
    <w:p w:rsidR="00FE5CAE" w:rsidRPr="00503D3A" w:rsidRDefault="00FE5CAE" w:rsidP="00FE5CAE">
      <w:pPr>
        <w:pStyle w:val="BodyTextIndent"/>
        <w:spacing w:before="240" w:line="360" w:lineRule="auto"/>
        <w:jc w:val="both"/>
        <w:rPr>
          <w:rFonts w:ascii="Bookman Old Style" w:hAnsi="Bookman Old Style"/>
          <w:szCs w:val="22"/>
        </w:rPr>
      </w:pPr>
      <w:r w:rsidRPr="00503D3A">
        <w:rPr>
          <w:rFonts w:ascii="Bookman Old Style" w:hAnsi="Bookman Old Style"/>
          <w:szCs w:val="22"/>
        </w:rPr>
        <w:t>( To be filled in &amp; furnished by the Bidder  , separately for</w:t>
      </w:r>
      <w:r w:rsidR="00CE32A2">
        <w:rPr>
          <w:rFonts w:ascii="Bookman Old Style" w:hAnsi="Bookman Old Style"/>
          <w:szCs w:val="22"/>
        </w:rPr>
        <w:t xml:space="preserve"> </w:t>
      </w:r>
      <w:r w:rsidRPr="00503D3A">
        <w:rPr>
          <w:rFonts w:ascii="Bookman Old Style" w:hAnsi="Bookman Old Style"/>
          <w:szCs w:val="22"/>
        </w:rPr>
        <w:t>420 Kv, 245 KV &amp; 145 KV  SF6 Circuit Breakers)</w:t>
      </w:r>
    </w:p>
    <w:p w:rsidR="00FE5CAE" w:rsidRPr="00503D3A" w:rsidRDefault="00FE5CAE" w:rsidP="00FE5CAE">
      <w:pPr>
        <w:pStyle w:val="BodyTextIndent"/>
        <w:tabs>
          <w:tab w:val="left" w:pos="720"/>
        </w:tabs>
        <w:spacing w:before="240" w:line="360" w:lineRule="auto"/>
        <w:ind w:right="2880" w:hanging="1440"/>
        <w:jc w:val="both"/>
        <w:rPr>
          <w:rFonts w:ascii="Bookman Old Style" w:hAnsi="Bookman Old Style"/>
          <w:szCs w:val="22"/>
        </w:rPr>
      </w:pPr>
      <w:r w:rsidRPr="00503D3A">
        <w:rPr>
          <w:rFonts w:ascii="Bookman Old Style" w:hAnsi="Bookman Old Style"/>
          <w:szCs w:val="22"/>
        </w:rPr>
        <w:t xml:space="preserve">  1.</w:t>
      </w:r>
      <w:r w:rsidRPr="00503D3A">
        <w:rPr>
          <w:rFonts w:ascii="Bookman Old Style" w:hAnsi="Bookman Old Style"/>
          <w:szCs w:val="22"/>
        </w:rPr>
        <w:tab/>
        <w:t>(a)Maker’s name and country of manufacture</w:t>
      </w:r>
    </w:p>
    <w:p w:rsidR="00FE5CAE" w:rsidRPr="00503D3A" w:rsidRDefault="00FE5CAE" w:rsidP="00FE5CAE">
      <w:pPr>
        <w:pStyle w:val="BodyTextIndent"/>
        <w:tabs>
          <w:tab w:val="left" w:pos="720"/>
        </w:tabs>
        <w:spacing w:before="240" w:line="360" w:lineRule="auto"/>
        <w:ind w:right="2880" w:hanging="1440"/>
        <w:jc w:val="both"/>
        <w:rPr>
          <w:rFonts w:ascii="Bookman Old Style" w:hAnsi="Bookman Old Style"/>
          <w:szCs w:val="22"/>
        </w:rPr>
      </w:pPr>
      <w:r w:rsidRPr="00503D3A">
        <w:rPr>
          <w:rFonts w:ascii="Bookman Old Style" w:hAnsi="Bookman Old Style"/>
          <w:szCs w:val="22"/>
        </w:rPr>
        <w:tab/>
        <w:t xml:space="preserve"> (b) Manufacturer’s type  Designation</w:t>
      </w:r>
    </w:p>
    <w:p w:rsidR="00FE5CAE" w:rsidRPr="00503D3A" w:rsidRDefault="00FE5CAE" w:rsidP="00AE39EE">
      <w:pPr>
        <w:pStyle w:val="BodyTextIndent"/>
        <w:numPr>
          <w:ilvl w:val="0"/>
          <w:numId w:val="43"/>
        </w:numPr>
        <w:tabs>
          <w:tab w:val="left" w:pos="720"/>
        </w:tabs>
        <w:spacing w:before="240" w:line="360" w:lineRule="auto"/>
        <w:ind w:right="2880"/>
        <w:jc w:val="both"/>
        <w:rPr>
          <w:rFonts w:ascii="Bookman Old Style" w:hAnsi="Bookman Old Style"/>
          <w:szCs w:val="22"/>
        </w:rPr>
      </w:pPr>
      <w:r w:rsidRPr="00503D3A">
        <w:rPr>
          <w:rFonts w:ascii="Bookman Old Style" w:hAnsi="Bookman Old Style"/>
          <w:szCs w:val="22"/>
        </w:rPr>
        <w:t>Applicable technical standards</w:t>
      </w:r>
    </w:p>
    <w:p w:rsidR="00FE5CAE" w:rsidRPr="00503D3A" w:rsidRDefault="00FE5CAE" w:rsidP="00AE39EE">
      <w:pPr>
        <w:pStyle w:val="BodyTextIndent"/>
        <w:numPr>
          <w:ilvl w:val="0"/>
          <w:numId w:val="43"/>
        </w:numPr>
        <w:tabs>
          <w:tab w:val="left" w:pos="720"/>
        </w:tabs>
        <w:spacing w:before="240" w:line="360" w:lineRule="auto"/>
        <w:ind w:right="2880"/>
        <w:jc w:val="both"/>
        <w:rPr>
          <w:rFonts w:ascii="Bookman Old Style" w:hAnsi="Bookman Old Style"/>
          <w:szCs w:val="22"/>
        </w:rPr>
      </w:pPr>
      <w:r w:rsidRPr="00503D3A">
        <w:rPr>
          <w:rFonts w:ascii="Bookman Old Style" w:hAnsi="Bookman Old Style"/>
          <w:szCs w:val="22"/>
        </w:rPr>
        <w:t>(a)Rated voltage(kV)</w:t>
      </w:r>
    </w:p>
    <w:p w:rsidR="00FE5CAE" w:rsidRPr="00503D3A" w:rsidRDefault="00FE5CAE" w:rsidP="00FE5CAE">
      <w:pPr>
        <w:pStyle w:val="BodyTextIndent"/>
        <w:tabs>
          <w:tab w:val="left" w:pos="1440"/>
        </w:tabs>
        <w:spacing w:before="240" w:line="360" w:lineRule="auto"/>
        <w:ind w:left="705"/>
        <w:jc w:val="both"/>
        <w:rPr>
          <w:rFonts w:ascii="Bookman Old Style" w:hAnsi="Bookman Old Style"/>
          <w:szCs w:val="22"/>
        </w:rPr>
      </w:pPr>
      <w:r w:rsidRPr="00503D3A">
        <w:rPr>
          <w:rFonts w:ascii="Bookman Old Style" w:hAnsi="Bookman Old Style"/>
          <w:szCs w:val="22"/>
        </w:rPr>
        <w:t>(b)Rated frequency(Hz)</w:t>
      </w:r>
    </w:p>
    <w:p w:rsidR="00FE5CAE" w:rsidRPr="00503D3A" w:rsidRDefault="00FE5CAE" w:rsidP="00FE5CAE">
      <w:pPr>
        <w:pStyle w:val="BodyTextIndent"/>
        <w:tabs>
          <w:tab w:val="left" w:pos="720"/>
        </w:tabs>
        <w:spacing w:before="240" w:line="360" w:lineRule="auto"/>
        <w:ind w:right="2880"/>
        <w:jc w:val="both"/>
        <w:rPr>
          <w:rFonts w:ascii="Bookman Old Style" w:hAnsi="Bookman Old Style"/>
          <w:szCs w:val="22"/>
        </w:rPr>
      </w:pPr>
      <w:r w:rsidRPr="00503D3A">
        <w:rPr>
          <w:rFonts w:ascii="Bookman Old Style" w:hAnsi="Bookman Old Style"/>
          <w:szCs w:val="22"/>
        </w:rPr>
        <w:t>4.</w:t>
      </w:r>
      <w:r w:rsidRPr="00503D3A">
        <w:rPr>
          <w:rFonts w:ascii="Bookman Old Style" w:hAnsi="Bookman Old Style"/>
          <w:szCs w:val="22"/>
        </w:rPr>
        <w:tab/>
        <w:t>Number of Poles</w:t>
      </w:r>
    </w:p>
    <w:p w:rsidR="00FE5CAE" w:rsidRPr="00503D3A" w:rsidRDefault="00FE5CAE" w:rsidP="00FE5CAE">
      <w:pPr>
        <w:pStyle w:val="BodyTextIndent"/>
        <w:tabs>
          <w:tab w:val="left" w:pos="720"/>
        </w:tabs>
        <w:spacing w:before="240" w:line="360" w:lineRule="auto"/>
        <w:ind w:right="2880"/>
        <w:jc w:val="both"/>
        <w:rPr>
          <w:rFonts w:ascii="Bookman Old Style" w:hAnsi="Bookman Old Style"/>
          <w:szCs w:val="22"/>
        </w:rPr>
      </w:pPr>
      <w:r w:rsidRPr="00503D3A">
        <w:rPr>
          <w:rFonts w:ascii="Bookman Old Style" w:hAnsi="Bookman Old Style"/>
          <w:szCs w:val="22"/>
        </w:rPr>
        <w:t>5.</w:t>
      </w:r>
      <w:r w:rsidRPr="00503D3A">
        <w:rPr>
          <w:rFonts w:ascii="Bookman Old Style" w:hAnsi="Bookman Old Style"/>
          <w:szCs w:val="22"/>
        </w:rPr>
        <w:tab/>
        <w:t>Class</w:t>
      </w:r>
    </w:p>
    <w:p w:rsidR="00FE5CAE" w:rsidRPr="00503D3A" w:rsidRDefault="00FE5CAE" w:rsidP="00FE5CAE">
      <w:pPr>
        <w:pStyle w:val="BodyTextIndent"/>
        <w:spacing w:before="240" w:line="360" w:lineRule="auto"/>
        <w:ind w:right="2880"/>
        <w:jc w:val="both"/>
        <w:rPr>
          <w:rFonts w:ascii="Bookman Old Style" w:hAnsi="Bookman Old Style"/>
          <w:szCs w:val="22"/>
        </w:rPr>
      </w:pPr>
      <w:r w:rsidRPr="00503D3A">
        <w:rPr>
          <w:rFonts w:ascii="Bookman Old Style" w:hAnsi="Bookman Old Style"/>
          <w:szCs w:val="22"/>
        </w:rPr>
        <w:t>6.</w:t>
      </w:r>
      <w:r w:rsidRPr="00503D3A">
        <w:rPr>
          <w:rFonts w:ascii="Bookman Old Style" w:hAnsi="Bookman Old Style"/>
          <w:szCs w:val="22"/>
        </w:rPr>
        <w:tab/>
        <w:t>Rated normal current</w:t>
      </w:r>
    </w:p>
    <w:p w:rsidR="00FE5CAE" w:rsidRPr="00503D3A" w:rsidRDefault="00FE5CAE" w:rsidP="00FE5CAE">
      <w:pPr>
        <w:pStyle w:val="BodyTextIndent"/>
        <w:spacing w:before="240" w:line="360" w:lineRule="auto"/>
        <w:ind w:right="2880"/>
        <w:jc w:val="both"/>
        <w:rPr>
          <w:rFonts w:ascii="Bookman Old Style" w:hAnsi="Bookman Old Style"/>
          <w:szCs w:val="22"/>
        </w:rPr>
      </w:pPr>
      <w:r w:rsidRPr="00503D3A">
        <w:rPr>
          <w:rFonts w:ascii="Bookman Old Style" w:hAnsi="Bookman Old Style"/>
          <w:szCs w:val="22"/>
        </w:rPr>
        <w:t>(a)</w:t>
      </w:r>
      <w:r w:rsidRPr="00503D3A">
        <w:rPr>
          <w:rFonts w:ascii="Bookman Old Style" w:hAnsi="Bookman Old Style"/>
          <w:szCs w:val="22"/>
        </w:rPr>
        <w:tab/>
        <w:t>Under site conditions(Amps)</w:t>
      </w:r>
    </w:p>
    <w:p w:rsidR="00FE5CAE" w:rsidRPr="00503D3A" w:rsidRDefault="00FE5CAE" w:rsidP="00FE5CAE">
      <w:pPr>
        <w:pStyle w:val="BodyTextIndent"/>
        <w:spacing w:before="240" w:line="360" w:lineRule="auto"/>
        <w:ind w:right="2880"/>
        <w:jc w:val="both"/>
        <w:rPr>
          <w:rFonts w:ascii="Bookman Old Style" w:hAnsi="Bookman Old Style"/>
          <w:szCs w:val="22"/>
        </w:rPr>
      </w:pPr>
      <w:r w:rsidRPr="00503D3A">
        <w:rPr>
          <w:rFonts w:ascii="Bookman Old Style" w:hAnsi="Bookman Old Style"/>
          <w:szCs w:val="22"/>
        </w:rPr>
        <w:t>(b)</w:t>
      </w:r>
      <w:r w:rsidRPr="00503D3A">
        <w:rPr>
          <w:rFonts w:ascii="Bookman Old Style" w:hAnsi="Bookman Old Style"/>
          <w:szCs w:val="22"/>
        </w:rPr>
        <w:tab/>
        <w:t>Rated (Amps)</w:t>
      </w:r>
    </w:p>
    <w:p w:rsidR="00FE5CAE" w:rsidRPr="00503D3A" w:rsidRDefault="00FE5CAE" w:rsidP="00FE5CAE">
      <w:pPr>
        <w:pStyle w:val="BodyTextIndent"/>
        <w:spacing w:before="240" w:line="360" w:lineRule="auto"/>
        <w:jc w:val="both"/>
        <w:rPr>
          <w:rFonts w:ascii="Bookman Old Style" w:hAnsi="Bookman Old Style"/>
          <w:szCs w:val="22"/>
        </w:rPr>
      </w:pPr>
      <w:r w:rsidRPr="00503D3A">
        <w:rPr>
          <w:rFonts w:ascii="Bookman Old Style" w:hAnsi="Bookman Old Style"/>
          <w:szCs w:val="22"/>
        </w:rPr>
        <w:t>7.</w:t>
      </w:r>
      <w:r w:rsidRPr="00503D3A">
        <w:rPr>
          <w:rFonts w:ascii="Bookman Old Style" w:hAnsi="Bookman Old Style"/>
          <w:szCs w:val="22"/>
        </w:rPr>
        <w:tab/>
        <w:t>(a)</w:t>
      </w:r>
      <w:r w:rsidRPr="00503D3A">
        <w:rPr>
          <w:rFonts w:ascii="Bookman Old Style" w:hAnsi="Bookman Old Style"/>
          <w:szCs w:val="22"/>
        </w:rPr>
        <w:tab/>
        <w:t>Rated short circuit breaking current</w:t>
      </w:r>
    </w:p>
    <w:p w:rsidR="00FE5CAE" w:rsidRPr="00503D3A" w:rsidRDefault="00FE5CAE" w:rsidP="00FE5CAE">
      <w:pPr>
        <w:pStyle w:val="BodyTextIndent"/>
        <w:spacing w:before="240" w:line="360" w:lineRule="auto"/>
        <w:jc w:val="both"/>
        <w:rPr>
          <w:rFonts w:ascii="Bookman Old Style" w:hAnsi="Bookman Old Style"/>
          <w:szCs w:val="22"/>
        </w:rPr>
      </w:pPr>
      <w:r w:rsidRPr="00503D3A">
        <w:rPr>
          <w:rFonts w:ascii="Bookman Old Style" w:hAnsi="Bookman Old Style"/>
          <w:szCs w:val="22"/>
        </w:rPr>
        <w:t>(i) Rms value of AC component of rated short circuit current (KA)</w:t>
      </w:r>
    </w:p>
    <w:p w:rsidR="00FE5CAE" w:rsidRPr="00503D3A" w:rsidRDefault="00FE5CAE" w:rsidP="00FE5CAE">
      <w:pPr>
        <w:pStyle w:val="BodyTextIndent"/>
        <w:tabs>
          <w:tab w:val="left" w:pos="2160"/>
        </w:tabs>
        <w:spacing w:line="360" w:lineRule="auto"/>
        <w:jc w:val="both"/>
        <w:rPr>
          <w:rFonts w:ascii="Bookman Old Style" w:hAnsi="Bookman Old Style"/>
          <w:szCs w:val="22"/>
        </w:rPr>
      </w:pPr>
      <w:r w:rsidRPr="00503D3A">
        <w:rPr>
          <w:rFonts w:ascii="Bookman Old Style" w:hAnsi="Bookman Old Style"/>
          <w:szCs w:val="22"/>
        </w:rPr>
        <w:t xml:space="preserve">  (ii)Percentage DC component</w:t>
      </w:r>
    </w:p>
    <w:p w:rsidR="00FE5CAE" w:rsidRPr="00503D3A" w:rsidRDefault="00FE5CAE" w:rsidP="00FE5CAE">
      <w:pPr>
        <w:pStyle w:val="BodyTextIndent"/>
        <w:tabs>
          <w:tab w:val="left" w:pos="2160"/>
        </w:tabs>
        <w:spacing w:line="360" w:lineRule="auto"/>
        <w:jc w:val="both"/>
        <w:rPr>
          <w:rFonts w:ascii="Bookman Old Style" w:hAnsi="Bookman Old Style"/>
          <w:szCs w:val="22"/>
        </w:rPr>
      </w:pPr>
      <w:r w:rsidRPr="00503D3A">
        <w:rPr>
          <w:rFonts w:ascii="Bookman Old Style" w:hAnsi="Bookman Old Style"/>
          <w:szCs w:val="22"/>
        </w:rPr>
        <w:t xml:space="preserve"> (iii)Assymetrical Breaking Current at Highest System Voltage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(iv)Certificate or report no</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 xml:space="preserve"> (v)Oscillogram no.</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(b)Rated short circuit making current (KA peak)</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t>(i)At Higher rated Voltage</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t>(ii)At Lower rated Voltage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(c )</w:t>
      </w:r>
      <w:r w:rsidRPr="00503D3A">
        <w:rPr>
          <w:rFonts w:ascii="Bookman Old Style" w:hAnsi="Bookman Old Style"/>
          <w:szCs w:val="22"/>
        </w:rPr>
        <w:tab/>
        <w:t>Maximum Breaking capacity Under Phase Opposition(KAP)</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t>(i)Max Pole discrepancy(ms)</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t>(ii)Max arc duration &amp; Corresponding current under lockout pressure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8.</w:t>
      </w:r>
      <w:r w:rsidRPr="00503D3A">
        <w:rPr>
          <w:rFonts w:ascii="Bookman Old Style" w:hAnsi="Bookman Old Style"/>
          <w:szCs w:val="22"/>
        </w:rPr>
        <w:tab/>
        <w:t>First pole to clear factor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9.</w:t>
      </w:r>
      <w:r w:rsidRPr="00503D3A">
        <w:rPr>
          <w:rFonts w:ascii="Bookman Old Style" w:hAnsi="Bookman Old Style"/>
          <w:szCs w:val="22"/>
        </w:rPr>
        <w:tab/>
        <w:t>Rated transient recovery voltage for terminal faults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(kV peak)</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10.</w:t>
      </w:r>
      <w:r w:rsidRPr="00503D3A">
        <w:rPr>
          <w:rFonts w:ascii="Bookman Old Style" w:hAnsi="Bookman Old Style"/>
          <w:szCs w:val="22"/>
        </w:rPr>
        <w:tab/>
        <w:t>Rated characteristics for short line faults.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11.</w:t>
      </w:r>
      <w:r w:rsidRPr="00503D3A">
        <w:rPr>
          <w:rFonts w:ascii="Bookman Old Style" w:hAnsi="Bookman Old Style"/>
          <w:szCs w:val="22"/>
        </w:rPr>
        <w:tab/>
        <w:t>Rated operating sequence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12.</w:t>
      </w:r>
      <w:r w:rsidRPr="00503D3A">
        <w:rPr>
          <w:rFonts w:ascii="Bookman Old Style" w:hAnsi="Bookman Old Style"/>
          <w:szCs w:val="22"/>
        </w:rPr>
        <w:tab/>
        <w:t>Rated duration of short circuit(Sec.)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13.</w:t>
      </w:r>
      <w:r w:rsidRPr="00503D3A">
        <w:rPr>
          <w:rFonts w:ascii="Bookman Old Style" w:hAnsi="Bookman Old Style"/>
          <w:szCs w:val="22"/>
        </w:rPr>
        <w:tab/>
        <w:t>Rated out of phase making &amp; breaking current (kA)</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14.</w:t>
      </w:r>
      <w:r w:rsidRPr="00503D3A">
        <w:rPr>
          <w:rFonts w:ascii="Bookman Old Style" w:hAnsi="Bookman Old Style"/>
          <w:szCs w:val="22"/>
        </w:rPr>
        <w:tab/>
        <w:t>(a)</w:t>
      </w:r>
      <w:r w:rsidRPr="00503D3A">
        <w:rPr>
          <w:rFonts w:ascii="Bookman Old Style" w:hAnsi="Bookman Old Style"/>
          <w:szCs w:val="22"/>
        </w:rPr>
        <w:tab/>
        <w:t>Opening time (ms)</w:t>
      </w:r>
    </w:p>
    <w:p w:rsidR="00FE5CAE" w:rsidRPr="00503D3A" w:rsidRDefault="00FE5CAE" w:rsidP="00FE5CAE">
      <w:pPr>
        <w:pStyle w:val="BodyTextIndent"/>
        <w:tabs>
          <w:tab w:val="left" w:pos="360"/>
        </w:tabs>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t>(i)</w:t>
      </w:r>
      <w:r w:rsidRPr="00503D3A">
        <w:rPr>
          <w:rFonts w:ascii="Bookman Old Style" w:hAnsi="Bookman Old Style"/>
          <w:szCs w:val="22"/>
        </w:rPr>
        <w:tab/>
        <w:t>Maximum Opening time under any condition</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(ii)       With limiting Voltage &amp; Pressure.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(b)</w:t>
      </w:r>
      <w:r w:rsidRPr="00503D3A">
        <w:rPr>
          <w:rFonts w:ascii="Bookman Old Style" w:hAnsi="Bookman Old Style"/>
          <w:szCs w:val="22"/>
        </w:rPr>
        <w:tab/>
        <w:t>Arcing time (ms)</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sidRPr="00503D3A">
        <w:rPr>
          <w:rFonts w:ascii="Bookman Old Style" w:hAnsi="Bookman Old Style"/>
          <w:szCs w:val="22"/>
        </w:rPr>
        <w:t>(i)</w:t>
      </w:r>
      <w:r w:rsidRPr="00503D3A">
        <w:rPr>
          <w:rFonts w:ascii="Bookman Old Style" w:hAnsi="Bookman Old Style"/>
          <w:szCs w:val="22"/>
        </w:rPr>
        <w:tab/>
        <w:t>At 100% rated breaking current (ms)</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sidRPr="00503D3A">
        <w:rPr>
          <w:rFonts w:ascii="Bookman Old Style" w:hAnsi="Bookman Old Style"/>
          <w:szCs w:val="22"/>
        </w:rPr>
        <w:t>(ii)</w:t>
      </w:r>
      <w:r w:rsidRPr="00503D3A">
        <w:rPr>
          <w:rFonts w:ascii="Bookman Old Style" w:hAnsi="Bookman Old Style"/>
          <w:szCs w:val="22"/>
        </w:rPr>
        <w:tab/>
        <w:t>At 50% rated breaking current (ms)</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sidRPr="00503D3A">
        <w:rPr>
          <w:rFonts w:ascii="Bookman Old Style" w:hAnsi="Bookman Old Style"/>
          <w:szCs w:val="22"/>
        </w:rPr>
        <w:t>(iii)</w:t>
      </w:r>
      <w:r w:rsidRPr="00503D3A">
        <w:rPr>
          <w:rFonts w:ascii="Bookman Old Style" w:hAnsi="Bookman Old Style"/>
          <w:szCs w:val="22"/>
        </w:rPr>
        <w:tab/>
        <w:t>At 25% rated breaking current (ms)</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sidRPr="00503D3A">
        <w:rPr>
          <w:rFonts w:ascii="Bookman Old Style" w:hAnsi="Bookman Old Style"/>
          <w:szCs w:val="22"/>
        </w:rPr>
        <w:t>(iv)</w:t>
      </w:r>
      <w:r w:rsidRPr="00503D3A">
        <w:rPr>
          <w:rFonts w:ascii="Bookman Old Style" w:hAnsi="Bookman Old Style"/>
          <w:szCs w:val="22"/>
        </w:rPr>
        <w:tab/>
        <w:t>At 10% rated breaking current (ms)</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sidRPr="00503D3A">
        <w:rPr>
          <w:rFonts w:ascii="Bookman Old Style" w:hAnsi="Bookman Old Style"/>
          <w:szCs w:val="22"/>
        </w:rPr>
        <w:t>(v)</w:t>
      </w:r>
      <w:r w:rsidRPr="00503D3A">
        <w:rPr>
          <w:rFonts w:ascii="Bookman Old Style" w:hAnsi="Bookman Old Style"/>
          <w:szCs w:val="22"/>
        </w:rPr>
        <w:tab/>
        <w:t>Maximum arcing time at lowest</w:t>
      </w:r>
    </w:p>
    <w:p w:rsidR="00FE5CAE" w:rsidRPr="00503D3A" w:rsidRDefault="00FE5CAE" w:rsidP="00FE5CAE">
      <w:pPr>
        <w:pStyle w:val="BodyTextIndent"/>
        <w:spacing w:line="360" w:lineRule="auto"/>
        <w:jc w:val="both"/>
        <w:rPr>
          <w:rFonts w:ascii="Bookman Old Style" w:hAnsi="Bookman Old Style"/>
          <w:szCs w:val="22"/>
        </w:rPr>
      </w:pPr>
      <w:r>
        <w:rPr>
          <w:rFonts w:ascii="Bookman Old Style" w:hAnsi="Bookman Old Style"/>
          <w:szCs w:val="22"/>
        </w:rPr>
        <w:tab/>
      </w:r>
      <w:r>
        <w:rPr>
          <w:rFonts w:ascii="Bookman Old Style" w:hAnsi="Bookman Old Style"/>
          <w:szCs w:val="22"/>
        </w:rPr>
        <w:tab/>
      </w:r>
      <w:r w:rsidRPr="00503D3A">
        <w:rPr>
          <w:rFonts w:ascii="Bookman Old Style" w:hAnsi="Bookman Old Style"/>
          <w:szCs w:val="22"/>
        </w:rPr>
        <w:t>fault current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(c)</w:t>
      </w:r>
      <w:r w:rsidRPr="00503D3A">
        <w:rPr>
          <w:rFonts w:ascii="Bookman Old Style" w:hAnsi="Bookman Old Style"/>
          <w:szCs w:val="22"/>
        </w:rPr>
        <w:tab/>
        <w:t>Break Time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w:t>
      </w:r>
      <w:r w:rsidRPr="00503D3A">
        <w:rPr>
          <w:rFonts w:ascii="Bookman Old Style" w:hAnsi="Bookman Old Style"/>
          <w:szCs w:val="22"/>
        </w:rPr>
        <w:tab/>
        <w:t>At 100% rated breaking current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(ii)</w:t>
      </w:r>
      <w:r w:rsidRPr="00503D3A">
        <w:rPr>
          <w:rFonts w:ascii="Bookman Old Style" w:hAnsi="Bookman Old Style"/>
          <w:szCs w:val="22"/>
        </w:rPr>
        <w:tab/>
        <w:t>At 50% rated breaking current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(iii)</w:t>
      </w:r>
      <w:r w:rsidRPr="00503D3A">
        <w:rPr>
          <w:rFonts w:ascii="Bookman Old Style" w:hAnsi="Bookman Old Style"/>
          <w:szCs w:val="22"/>
        </w:rPr>
        <w:tab/>
        <w:t>At 25% rated breaking current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(iv)</w:t>
      </w:r>
      <w:r w:rsidRPr="00503D3A">
        <w:rPr>
          <w:rFonts w:ascii="Bookman Old Style" w:hAnsi="Bookman Old Style"/>
          <w:szCs w:val="22"/>
        </w:rPr>
        <w:tab/>
        <w:t>At 10% rated breaking current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(v)</w:t>
      </w:r>
      <w:r w:rsidRPr="00503D3A">
        <w:rPr>
          <w:rFonts w:ascii="Bookman Old Style" w:hAnsi="Bookman Old Style"/>
          <w:szCs w:val="22"/>
        </w:rPr>
        <w:tab/>
        <w:t>Maximum break time at lowestfault current (ms).</w:t>
      </w:r>
    </w:p>
    <w:p w:rsidR="00FE5CAE" w:rsidRPr="00503D3A" w:rsidRDefault="00FE5CAE" w:rsidP="00AE39EE">
      <w:pPr>
        <w:pStyle w:val="BodyTextIndent"/>
        <w:numPr>
          <w:ilvl w:val="0"/>
          <w:numId w:val="34"/>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Maximum Total Break Time under any duty condition</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For any current up to rated breaking current with limiting condition of Voltage &amp; Pressure(ms)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(d)</w:t>
      </w:r>
      <w:r w:rsidRPr="00503D3A">
        <w:rPr>
          <w:rFonts w:ascii="Bookman Old Style" w:hAnsi="Bookman Old Style"/>
          <w:szCs w:val="22"/>
        </w:rPr>
        <w:tab/>
        <w:t>Closing time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(e)</w:t>
      </w:r>
      <w:r w:rsidRPr="00503D3A">
        <w:rPr>
          <w:rFonts w:ascii="Bookman Old Style" w:hAnsi="Bookman Old Style"/>
          <w:szCs w:val="22"/>
        </w:rPr>
        <w:tab/>
        <w:t>Minimum dead time for 3 phase reclosing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(f)</w:t>
      </w:r>
      <w:r w:rsidRPr="00503D3A">
        <w:rPr>
          <w:rFonts w:ascii="Bookman Old Style" w:hAnsi="Bookman Old Style"/>
          <w:szCs w:val="22"/>
        </w:rPr>
        <w:tab/>
        <w:t>Maximum Close Open Time under any condition</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t>With limiting Voltage &amp; Pressure.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(g)</w:t>
      </w:r>
      <w:r w:rsidRPr="00503D3A">
        <w:rPr>
          <w:rFonts w:ascii="Bookman Old Style" w:hAnsi="Bookman Old Style"/>
          <w:szCs w:val="22"/>
        </w:rPr>
        <w:tab/>
        <w:t>Minimum Time Interval between each make/ Break Operation.</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15.</w:t>
      </w:r>
      <w:r w:rsidRPr="00503D3A">
        <w:rPr>
          <w:rFonts w:ascii="Bookman Old Style" w:hAnsi="Bookman Old Style"/>
          <w:szCs w:val="22"/>
        </w:rPr>
        <w:tab/>
        <w:t>Rated line charging breaking current (kA)</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16.</w:t>
      </w:r>
      <w:r w:rsidRPr="00503D3A">
        <w:rPr>
          <w:rFonts w:ascii="Bookman Old Style" w:hAnsi="Bookman Old Style"/>
          <w:szCs w:val="22"/>
        </w:rPr>
        <w:tab/>
        <w:t>Rated small inductive breaking current (kA)</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17.</w:t>
      </w:r>
      <w:r w:rsidRPr="00503D3A">
        <w:rPr>
          <w:rFonts w:ascii="Bookman Old Style" w:hAnsi="Bookman Old Style"/>
          <w:szCs w:val="22"/>
        </w:rPr>
        <w:tab/>
        <w:t xml:space="preserve">(i)Max. rise of temperature over ambient for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current rating under sl. 6.</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(ii)Max. rise of temperature for</w:t>
      </w:r>
    </w:p>
    <w:p w:rsidR="00FE5CAE" w:rsidRPr="00503D3A" w:rsidRDefault="00FE5CAE" w:rsidP="00FE5CAE">
      <w:pPr>
        <w:pStyle w:val="BodyTextIndent"/>
        <w:tabs>
          <w:tab w:val="left" w:pos="900"/>
        </w:tabs>
        <w:spacing w:line="360" w:lineRule="auto"/>
        <w:ind w:left="900"/>
        <w:jc w:val="both"/>
        <w:rPr>
          <w:rFonts w:ascii="Bookman Old Style" w:hAnsi="Bookman Old Style"/>
          <w:szCs w:val="22"/>
        </w:rPr>
      </w:pPr>
      <w:r w:rsidRPr="00503D3A">
        <w:rPr>
          <w:rFonts w:ascii="Bookman Old Style" w:hAnsi="Bookman Old Style"/>
          <w:szCs w:val="22"/>
        </w:rPr>
        <w:t>Main contacts over design ambient temperature of 50deg 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18.</w:t>
      </w:r>
      <w:r w:rsidRPr="00503D3A">
        <w:rPr>
          <w:rFonts w:ascii="Bookman Old Style" w:hAnsi="Bookman Old Style"/>
          <w:szCs w:val="22"/>
        </w:rPr>
        <w:tab/>
        <w:t>Interrupting capacity based on duty cycle as per sl. 11.</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(a)</w:t>
      </w:r>
      <w:r w:rsidRPr="00503D3A">
        <w:rPr>
          <w:rFonts w:ascii="Bookman Old Style" w:hAnsi="Bookman Old Style"/>
          <w:szCs w:val="22"/>
        </w:rPr>
        <w:tab/>
        <w:t>AC ;component (kA)</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w:t>
      </w:r>
      <w:r w:rsidRPr="00503D3A">
        <w:rPr>
          <w:rFonts w:ascii="Bookman Old Style" w:hAnsi="Bookman Old Style"/>
          <w:szCs w:val="22"/>
        </w:rPr>
        <w:tab/>
        <w:t>Percentage DC component.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19.</w:t>
      </w:r>
      <w:r w:rsidRPr="00503D3A">
        <w:rPr>
          <w:rFonts w:ascii="Bookman Old Style" w:hAnsi="Bookman Old Style"/>
          <w:szCs w:val="22"/>
        </w:rPr>
        <w:tab/>
        <w:t>Latching current (kA)</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20.</w:t>
      </w:r>
      <w:r w:rsidRPr="00503D3A">
        <w:rPr>
          <w:rFonts w:ascii="Bookman Old Style" w:hAnsi="Bookman Old Style"/>
          <w:szCs w:val="22"/>
        </w:rPr>
        <w:tab/>
        <w:t>No. of breaks in series per pole.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21.</w:t>
      </w:r>
      <w:r w:rsidRPr="00503D3A">
        <w:rPr>
          <w:rFonts w:ascii="Bookman Old Style" w:hAnsi="Bookman Old Style"/>
          <w:szCs w:val="22"/>
        </w:rPr>
        <w:tab/>
        <w:t>Length of contact travel (mm)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22.</w:t>
      </w:r>
      <w:r w:rsidRPr="00503D3A">
        <w:rPr>
          <w:rFonts w:ascii="Bookman Old Style" w:hAnsi="Bookman Old Style"/>
          <w:szCs w:val="22"/>
        </w:rPr>
        <w:tab/>
        <w:t>Total length of break per pole (mm)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23.</w:t>
      </w:r>
      <w:r w:rsidRPr="00503D3A">
        <w:rPr>
          <w:rFonts w:ascii="Bookman Old Style" w:hAnsi="Bookman Old Style"/>
          <w:szCs w:val="22"/>
        </w:rPr>
        <w:tab/>
        <w:t>Rate of contact travel:</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(a)</w:t>
      </w:r>
      <w:r w:rsidRPr="00503D3A">
        <w:rPr>
          <w:rFonts w:ascii="Bookman Old Style" w:hAnsi="Bookman Old Style"/>
          <w:szCs w:val="22"/>
        </w:rPr>
        <w:tab/>
        <w:t>At tripping (metres/sec.)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w:t>
      </w:r>
      <w:r w:rsidRPr="00503D3A">
        <w:rPr>
          <w:rFonts w:ascii="Bookman Old Style" w:hAnsi="Bookman Old Style"/>
          <w:szCs w:val="22"/>
        </w:rPr>
        <w:tab/>
        <w:t>At closing (metres/sec.)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24.</w:t>
      </w:r>
      <w:r w:rsidRPr="00503D3A">
        <w:rPr>
          <w:rFonts w:ascii="Bookman Old Style" w:hAnsi="Bookman Old Style"/>
          <w:szCs w:val="22"/>
        </w:rPr>
        <w:tab/>
        <w:t xml:space="preserve">Type of devices, if any, used to obtain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uniform voltage distribution between breaks.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25.</w:t>
      </w:r>
      <w:r w:rsidRPr="00503D3A">
        <w:rPr>
          <w:rFonts w:ascii="Bookman Old Style" w:hAnsi="Bookman Old Style"/>
          <w:szCs w:val="22"/>
        </w:rPr>
        <w:tab/>
        <w:t>Recovery voltage distribution between</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breaks in percent of rated voltage.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(a)</w:t>
      </w:r>
      <w:r w:rsidRPr="00503D3A">
        <w:rPr>
          <w:rFonts w:ascii="Bookman Old Style" w:hAnsi="Bookman Old Style"/>
          <w:szCs w:val="22"/>
        </w:rPr>
        <w:tab/>
        <w:t>Single line to ground fault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w:t>
      </w:r>
      <w:r w:rsidRPr="00503D3A">
        <w:rPr>
          <w:rFonts w:ascii="Bookman Old Style" w:hAnsi="Bookman Old Style"/>
          <w:szCs w:val="22"/>
        </w:rPr>
        <w:tab/>
        <w:t>Interruption on short lines.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(c )</w:t>
      </w:r>
      <w:r w:rsidRPr="00503D3A">
        <w:rPr>
          <w:rFonts w:ascii="Bookman Old Style" w:hAnsi="Bookman Old Style"/>
          <w:szCs w:val="22"/>
        </w:rPr>
        <w:tab/>
        <w:t>Switching off an unloaded, transformer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26.</w:t>
      </w:r>
      <w:r w:rsidRPr="00503D3A">
        <w:rPr>
          <w:rFonts w:ascii="Bookman Old Style" w:hAnsi="Bookman Old Style"/>
          <w:szCs w:val="22"/>
        </w:rPr>
        <w:tab/>
        <w:t>(i) Type of main contact.</w:t>
      </w:r>
    </w:p>
    <w:p w:rsidR="00FE5CAE" w:rsidRPr="00503D3A" w:rsidRDefault="00FE5CAE" w:rsidP="00AE39EE">
      <w:pPr>
        <w:pStyle w:val="BodyTextIndent"/>
        <w:numPr>
          <w:ilvl w:val="0"/>
          <w:numId w:val="38"/>
        </w:numPr>
        <w:tabs>
          <w:tab w:val="left" w:pos="720"/>
          <w:tab w:val="left" w:pos="1080"/>
        </w:tabs>
        <w:spacing w:before="120" w:line="360" w:lineRule="auto"/>
        <w:ind w:left="720"/>
        <w:jc w:val="both"/>
        <w:rPr>
          <w:rFonts w:ascii="Bookman Old Style" w:hAnsi="Bookman Old Style"/>
          <w:szCs w:val="22"/>
        </w:rPr>
      </w:pPr>
      <w:r w:rsidRPr="00503D3A">
        <w:rPr>
          <w:rFonts w:ascii="Bookman Old Style" w:hAnsi="Bookman Old Style"/>
          <w:szCs w:val="22"/>
        </w:rPr>
        <w:t>Number of auxiliary contacts per pole for normal operation(NO &amp; NC)</w:t>
      </w:r>
    </w:p>
    <w:p w:rsidR="00FE5CAE" w:rsidRPr="00503D3A" w:rsidRDefault="00FE5CAE" w:rsidP="00AE39EE">
      <w:pPr>
        <w:pStyle w:val="BodyTextIndent"/>
        <w:numPr>
          <w:ilvl w:val="0"/>
          <w:numId w:val="38"/>
        </w:numPr>
        <w:tabs>
          <w:tab w:val="left" w:pos="720"/>
          <w:tab w:val="left" w:pos="1080"/>
        </w:tabs>
        <w:spacing w:before="120" w:line="360" w:lineRule="auto"/>
        <w:ind w:left="720"/>
        <w:jc w:val="both"/>
        <w:rPr>
          <w:rFonts w:ascii="Bookman Old Style" w:hAnsi="Bookman Old Style"/>
          <w:szCs w:val="22"/>
        </w:rPr>
      </w:pPr>
      <w:r w:rsidRPr="00503D3A">
        <w:rPr>
          <w:rFonts w:ascii="Bookman Old Style" w:hAnsi="Bookman Old Style"/>
          <w:szCs w:val="22"/>
        </w:rPr>
        <w:t>Number of auxiliary contacts per pole provided for Owner’s use(NO &amp; NC)</w:t>
      </w:r>
    </w:p>
    <w:p w:rsidR="00FE5CAE" w:rsidRPr="00503D3A" w:rsidRDefault="00FE5CAE" w:rsidP="00AE39EE">
      <w:pPr>
        <w:pStyle w:val="BodyTextIndent"/>
        <w:numPr>
          <w:ilvl w:val="0"/>
          <w:numId w:val="38"/>
        </w:numPr>
        <w:tabs>
          <w:tab w:val="left" w:pos="720"/>
          <w:tab w:val="left" w:pos="1080"/>
        </w:tabs>
        <w:spacing w:before="120" w:line="360" w:lineRule="auto"/>
        <w:ind w:left="720"/>
        <w:jc w:val="both"/>
        <w:rPr>
          <w:rFonts w:ascii="Bookman Old Style" w:hAnsi="Bookman Old Style"/>
          <w:szCs w:val="22"/>
        </w:rPr>
      </w:pPr>
      <w:r w:rsidRPr="00503D3A">
        <w:rPr>
          <w:rFonts w:ascii="Bookman Old Style" w:hAnsi="Bookman Old Style"/>
          <w:szCs w:val="22"/>
        </w:rPr>
        <w:t>Current rating of Auxiliary contacts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27.</w:t>
      </w:r>
      <w:r w:rsidRPr="00503D3A">
        <w:rPr>
          <w:rFonts w:ascii="Bookman Old Style" w:hAnsi="Bookman Old Style"/>
          <w:szCs w:val="22"/>
        </w:rPr>
        <w:tab/>
        <w:t>Type of arcing-contacts and/or arc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control device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28.</w:t>
      </w:r>
      <w:r w:rsidRPr="00503D3A">
        <w:rPr>
          <w:rFonts w:ascii="Bookman Old Style" w:hAnsi="Bookman Old Style"/>
          <w:szCs w:val="22"/>
        </w:rPr>
        <w:tab/>
        <w:t>Material of contacts:</w:t>
      </w:r>
    </w:p>
    <w:p w:rsidR="00FE5CAE" w:rsidRPr="00503D3A" w:rsidRDefault="00FE5CAE" w:rsidP="00AE39EE">
      <w:pPr>
        <w:pStyle w:val="BodyTextIndent"/>
        <w:numPr>
          <w:ilvl w:val="2"/>
          <w:numId w:val="33"/>
        </w:numPr>
        <w:tabs>
          <w:tab w:val="left" w:pos="1440"/>
        </w:tabs>
        <w:spacing w:before="120" w:line="360" w:lineRule="auto"/>
        <w:ind w:left="1440"/>
        <w:jc w:val="both"/>
        <w:rPr>
          <w:rFonts w:ascii="Bookman Old Style" w:hAnsi="Bookman Old Style"/>
          <w:szCs w:val="22"/>
        </w:rPr>
      </w:pPr>
      <w:r w:rsidRPr="00503D3A">
        <w:rPr>
          <w:rFonts w:ascii="Bookman Old Style" w:hAnsi="Bookman Old Style"/>
          <w:szCs w:val="22"/>
        </w:rPr>
        <w:t>Main</w:t>
      </w:r>
    </w:p>
    <w:p w:rsidR="00FE5CAE" w:rsidRPr="00503D3A" w:rsidRDefault="00FE5CAE" w:rsidP="00AE39EE">
      <w:pPr>
        <w:pStyle w:val="BodyTextIndent"/>
        <w:numPr>
          <w:ilvl w:val="2"/>
          <w:numId w:val="33"/>
        </w:numPr>
        <w:tabs>
          <w:tab w:val="left" w:pos="1440"/>
        </w:tabs>
        <w:spacing w:before="120" w:line="360" w:lineRule="auto"/>
        <w:ind w:left="1440"/>
        <w:jc w:val="both"/>
        <w:rPr>
          <w:rFonts w:ascii="Bookman Old Style" w:hAnsi="Bookman Old Style"/>
          <w:szCs w:val="22"/>
        </w:rPr>
      </w:pPr>
      <w:r w:rsidRPr="00503D3A">
        <w:rPr>
          <w:rFonts w:ascii="Bookman Old Style" w:hAnsi="Bookman Old Style"/>
          <w:szCs w:val="22"/>
        </w:rPr>
        <w:t>Arcing</w:t>
      </w:r>
    </w:p>
    <w:p w:rsidR="00FE5CAE" w:rsidRPr="00503D3A" w:rsidRDefault="00FE5CAE" w:rsidP="00FE5CAE">
      <w:pPr>
        <w:pStyle w:val="BodyTextIndent"/>
        <w:spacing w:line="360" w:lineRule="auto"/>
        <w:ind w:left="720" w:firstLine="720"/>
        <w:jc w:val="both"/>
        <w:rPr>
          <w:rFonts w:ascii="Bookman Old Style" w:hAnsi="Bookman Old Style"/>
          <w:szCs w:val="22"/>
        </w:rPr>
      </w:pPr>
      <w:r w:rsidRPr="00503D3A">
        <w:rPr>
          <w:rFonts w:ascii="Bookman Old Style" w:hAnsi="Bookman Old Style"/>
          <w:szCs w:val="22"/>
        </w:rPr>
        <w:t xml:space="preserve"> iii.     Whether contacts are silver plated</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iv.    Thickness of silver coating mm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v.</w:t>
      </w:r>
      <w:r w:rsidRPr="00503D3A">
        <w:rPr>
          <w:rFonts w:ascii="Bookman Old Style" w:hAnsi="Bookman Old Style"/>
          <w:szCs w:val="22"/>
        </w:rPr>
        <w:tab/>
        <w:t xml:space="preserve">  Contact pressure, kg/sq. mm.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29.</w:t>
      </w:r>
      <w:r w:rsidRPr="00503D3A">
        <w:rPr>
          <w:rFonts w:ascii="Bookman Old Style" w:hAnsi="Bookman Old Style"/>
          <w:szCs w:val="22"/>
        </w:rPr>
        <w:tab/>
        <w:t>Insulation level of the breaker:</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(a) 1 minute power frequency withstand</w:t>
      </w:r>
    </w:p>
    <w:p w:rsidR="00FE5CAE" w:rsidRPr="00503D3A" w:rsidRDefault="005205C4" w:rsidP="005205C4">
      <w:pPr>
        <w:pStyle w:val="BodyTextIndent"/>
        <w:spacing w:line="360" w:lineRule="auto"/>
        <w:ind w:left="720"/>
        <w:jc w:val="both"/>
        <w:rPr>
          <w:rFonts w:ascii="Bookman Old Style" w:hAnsi="Bookman Old Style"/>
          <w:szCs w:val="22"/>
        </w:rPr>
      </w:pPr>
      <w:r>
        <w:rPr>
          <w:rFonts w:ascii="Bookman Old Style" w:hAnsi="Bookman Old Style"/>
          <w:szCs w:val="22"/>
        </w:rPr>
        <w:t xml:space="preserve">     </w:t>
      </w:r>
      <w:r w:rsidR="00FE5CAE" w:rsidRPr="00503D3A">
        <w:rPr>
          <w:rFonts w:ascii="Bookman Old Style" w:hAnsi="Bookman Old Style"/>
          <w:szCs w:val="22"/>
        </w:rPr>
        <w:t>voltage kV rms(Dry &amp; Wet)</w:t>
      </w:r>
    </w:p>
    <w:p w:rsidR="00FE5CAE" w:rsidRPr="00503D3A" w:rsidRDefault="00FE5CAE" w:rsidP="00AE39EE">
      <w:pPr>
        <w:pStyle w:val="BodyTextIndent"/>
        <w:numPr>
          <w:ilvl w:val="0"/>
          <w:numId w:val="40"/>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Between live terminals &amp; Ground</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(ii) Between terminals with Breaker contacts open</w:t>
      </w:r>
    </w:p>
    <w:p w:rsidR="00FE5CAE" w:rsidRPr="00503D3A" w:rsidRDefault="00FE5CAE" w:rsidP="00AE39EE">
      <w:pPr>
        <w:pStyle w:val="BodyTextIndent"/>
        <w:numPr>
          <w:ilvl w:val="3"/>
          <w:numId w:val="32"/>
        </w:numPr>
        <w:tabs>
          <w:tab w:val="left" w:pos="1440"/>
        </w:tabs>
        <w:spacing w:before="120" w:line="360" w:lineRule="auto"/>
        <w:ind w:left="1440"/>
        <w:jc w:val="both"/>
        <w:rPr>
          <w:rFonts w:ascii="Bookman Old Style" w:hAnsi="Bookman Old Style"/>
          <w:szCs w:val="22"/>
        </w:rPr>
      </w:pPr>
      <w:r w:rsidRPr="00503D3A">
        <w:rPr>
          <w:rFonts w:ascii="Bookman Old Style" w:hAnsi="Bookman Old Style"/>
          <w:szCs w:val="22"/>
        </w:rPr>
        <w:t>Switching surge withstand test</w:t>
      </w:r>
    </w:p>
    <w:p w:rsidR="00FE5CAE" w:rsidRPr="00503D3A" w:rsidRDefault="00FE5CAE" w:rsidP="005205C4">
      <w:pPr>
        <w:pStyle w:val="BodyTextIndent"/>
        <w:spacing w:line="360" w:lineRule="auto"/>
        <w:ind w:left="1440" w:firstLine="720"/>
        <w:jc w:val="both"/>
        <w:rPr>
          <w:rFonts w:ascii="Bookman Old Style" w:hAnsi="Bookman Old Style"/>
          <w:szCs w:val="22"/>
        </w:rPr>
      </w:pPr>
      <w:r w:rsidRPr="00503D3A">
        <w:rPr>
          <w:rFonts w:ascii="Bookman Old Style" w:hAnsi="Bookman Old Style"/>
          <w:szCs w:val="22"/>
        </w:rPr>
        <w:t>Voltage kV (peak)</w:t>
      </w:r>
    </w:p>
    <w:p w:rsidR="00FE5CAE" w:rsidRPr="00503D3A" w:rsidRDefault="00FE5CAE" w:rsidP="00FE5CAE">
      <w:pPr>
        <w:pStyle w:val="BodyTextIndent"/>
        <w:spacing w:line="360" w:lineRule="auto"/>
        <w:ind w:left="1080"/>
        <w:jc w:val="both"/>
        <w:rPr>
          <w:rFonts w:ascii="Bookman Old Style" w:hAnsi="Bookman Old Style"/>
          <w:szCs w:val="22"/>
        </w:rPr>
      </w:pPr>
      <w:r w:rsidRPr="00503D3A">
        <w:rPr>
          <w:rFonts w:ascii="Bookman Old Style" w:hAnsi="Bookman Old Style"/>
          <w:szCs w:val="22"/>
        </w:rPr>
        <w:t xml:space="preserve">      </w:t>
      </w:r>
      <w:r w:rsidR="005205C4">
        <w:rPr>
          <w:rFonts w:ascii="Bookman Old Style" w:hAnsi="Bookman Old Style"/>
          <w:szCs w:val="22"/>
        </w:rPr>
        <w:tab/>
      </w:r>
      <w:r w:rsidRPr="00503D3A">
        <w:rPr>
          <w:rFonts w:ascii="Bookman Old Style" w:hAnsi="Bookman Old Style"/>
          <w:szCs w:val="22"/>
        </w:rPr>
        <w:t xml:space="preserve"> - To earth</w:t>
      </w:r>
    </w:p>
    <w:p w:rsidR="00FE5CAE" w:rsidRPr="00503D3A" w:rsidRDefault="005205C4" w:rsidP="00FE5CAE">
      <w:pPr>
        <w:pStyle w:val="BodyTextIndent"/>
        <w:tabs>
          <w:tab w:val="left" w:pos="1800"/>
        </w:tabs>
        <w:spacing w:line="360" w:lineRule="auto"/>
        <w:jc w:val="both"/>
        <w:rPr>
          <w:rFonts w:ascii="Bookman Old Style" w:hAnsi="Bookman Old Style"/>
          <w:szCs w:val="22"/>
        </w:rPr>
      </w:pPr>
      <w:r>
        <w:rPr>
          <w:rFonts w:ascii="Bookman Old Style" w:hAnsi="Bookman Old Style"/>
          <w:szCs w:val="22"/>
        </w:rPr>
        <w:tab/>
      </w:r>
      <w:r>
        <w:rPr>
          <w:rFonts w:ascii="Bookman Old Style" w:hAnsi="Bookman Old Style"/>
          <w:szCs w:val="22"/>
        </w:rPr>
        <w:tab/>
      </w:r>
      <w:r w:rsidR="00FE5CAE" w:rsidRPr="00503D3A">
        <w:rPr>
          <w:rFonts w:ascii="Bookman Old Style" w:hAnsi="Bookman Old Style"/>
          <w:szCs w:val="22"/>
        </w:rPr>
        <w:t xml:space="preserve">-Across open contacts </w:t>
      </w:r>
    </w:p>
    <w:p w:rsidR="00FE5CAE" w:rsidRPr="00503D3A" w:rsidRDefault="00FE5CAE" w:rsidP="00FE5CAE">
      <w:pPr>
        <w:pStyle w:val="BodyTextIndent"/>
        <w:spacing w:before="240" w:line="360" w:lineRule="auto"/>
        <w:jc w:val="both"/>
        <w:rPr>
          <w:rFonts w:ascii="Bookman Old Style" w:hAnsi="Bookman Old Style"/>
          <w:szCs w:val="22"/>
        </w:rPr>
      </w:pPr>
      <w:r w:rsidRPr="00503D3A">
        <w:rPr>
          <w:rFonts w:ascii="Bookman Old Style" w:hAnsi="Bookman Old Style"/>
          <w:szCs w:val="22"/>
        </w:rPr>
        <w:t>(c )</w:t>
      </w:r>
      <w:r w:rsidRPr="00503D3A">
        <w:rPr>
          <w:rFonts w:ascii="Bookman Old Style" w:hAnsi="Bookman Old Style"/>
          <w:szCs w:val="22"/>
        </w:rPr>
        <w:tab/>
        <w:t>Lightning impulse withstand test</w:t>
      </w:r>
      <w:r w:rsidRPr="00503D3A">
        <w:rPr>
          <w:rFonts w:ascii="Bookman Old Style" w:hAnsi="Bookman Old Style"/>
          <w:szCs w:val="22"/>
        </w:rPr>
        <w:tab/>
        <w:t>voltage, kV(peak)</w:t>
      </w:r>
    </w:p>
    <w:p w:rsidR="00FE5CAE" w:rsidRPr="00503D3A" w:rsidRDefault="00FE5CAE" w:rsidP="005205C4">
      <w:pPr>
        <w:pStyle w:val="BodyTextIndent"/>
        <w:spacing w:line="360" w:lineRule="auto"/>
        <w:ind w:left="1080" w:firstLine="720"/>
        <w:jc w:val="both"/>
        <w:rPr>
          <w:rFonts w:ascii="Bookman Old Style" w:hAnsi="Bookman Old Style"/>
          <w:szCs w:val="22"/>
        </w:rPr>
      </w:pPr>
      <w:r w:rsidRPr="00503D3A">
        <w:rPr>
          <w:rFonts w:ascii="Bookman Old Style" w:hAnsi="Bookman Old Style"/>
          <w:szCs w:val="22"/>
        </w:rPr>
        <w:t>- To earth</w:t>
      </w:r>
    </w:p>
    <w:p w:rsidR="00FE5CAE" w:rsidRPr="00503D3A" w:rsidRDefault="005205C4" w:rsidP="005205C4">
      <w:pPr>
        <w:pStyle w:val="BodyTextIndent"/>
        <w:tabs>
          <w:tab w:val="left" w:pos="1800"/>
        </w:tabs>
        <w:spacing w:before="120" w:line="360" w:lineRule="auto"/>
        <w:ind w:left="1800"/>
        <w:jc w:val="both"/>
        <w:rPr>
          <w:rFonts w:ascii="Bookman Old Style" w:hAnsi="Bookman Old Style"/>
          <w:szCs w:val="22"/>
        </w:rPr>
      </w:pPr>
      <w:r>
        <w:rPr>
          <w:rFonts w:ascii="Bookman Old Style" w:hAnsi="Bookman Old Style"/>
          <w:szCs w:val="22"/>
        </w:rPr>
        <w:t xml:space="preserve">- </w:t>
      </w:r>
      <w:r w:rsidR="00FE5CAE" w:rsidRPr="00503D3A">
        <w:rPr>
          <w:rFonts w:ascii="Bookman Old Style" w:hAnsi="Bookman Old Style"/>
          <w:szCs w:val="22"/>
        </w:rPr>
        <w:t xml:space="preserve">Across open contacts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(d) </w:t>
      </w:r>
      <w:r w:rsidRPr="00503D3A">
        <w:rPr>
          <w:rFonts w:ascii="Bookman Old Style" w:hAnsi="Bookman Old Style"/>
          <w:szCs w:val="22"/>
        </w:rPr>
        <w:tab/>
        <w:t>Max. dynamic power frequency over voltage</w:t>
      </w:r>
    </w:p>
    <w:p w:rsidR="00FE5CAE" w:rsidRPr="00503D3A" w:rsidRDefault="00FE5CAE" w:rsidP="00FE5CAE">
      <w:pPr>
        <w:pStyle w:val="BodyTextIndent"/>
        <w:spacing w:line="360" w:lineRule="auto"/>
        <w:ind w:firstLine="720"/>
        <w:jc w:val="both"/>
        <w:rPr>
          <w:rFonts w:ascii="Bookman Old Style" w:hAnsi="Bookman Old Style"/>
          <w:szCs w:val="22"/>
        </w:rPr>
      </w:pPr>
      <w:r w:rsidRPr="00503D3A">
        <w:rPr>
          <w:rFonts w:ascii="Bookman Old Style" w:hAnsi="Bookman Old Style"/>
          <w:szCs w:val="22"/>
        </w:rPr>
        <w:t>withstand kV (peak)</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30.</w:t>
      </w:r>
      <w:r w:rsidRPr="00503D3A">
        <w:rPr>
          <w:rFonts w:ascii="Bookman Old Style" w:hAnsi="Bookman Old Style"/>
          <w:szCs w:val="22"/>
        </w:rPr>
        <w:tab/>
        <w:t>i)</w:t>
      </w:r>
      <w:r w:rsidRPr="00503D3A">
        <w:rPr>
          <w:rFonts w:ascii="Bookman Old Style" w:hAnsi="Bookman Old Style"/>
          <w:szCs w:val="22"/>
        </w:rPr>
        <w:tab/>
        <w:t>RIV level (Max)</w:t>
      </w:r>
    </w:p>
    <w:p w:rsidR="00FE5CAE" w:rsidRPr="00503D3A" w:rsidRDefault="00FE5CAE" w:rsidP="00AE39EE">
      <w:pPr>
        <w:pStyle w:val="BodyTextIndent"/>
        <w:numPr>
          <w:ilvl w:val="1"/>
          <w:numId w:val="23"/>
        </w:numPr>
        <w:tabs>
          <w:tab w:val="left" w:pos="1440"/>
        </w:tabs>
        <w:spacing w:before="120" w:line="360" w:lineRule="auto"/>
        <w:ind w:left="1440" w:hanging="360"/>
        <w:jc w:val="both"/>
        <w:rPr>
          <w:rFonts w:ascii="Bookman Old Style" w:hAnsi="Bookman Old Style"/>
          <w:szCs w:val="22"/>
        </w:rPr>
      </w:pPr>
      <w:r w:rsidRPr="00503D3A">
        <w:rPr>
          <w:rFonts w:ascii="Bookman Old Style" w:hAnsi="Bookman Old Style"/>
          <w:szCs w:val="22"/>
        </w:rPr>
        <w:t>Corona inception voltage (kV rms)</w:t>
      </w:r>
    </w:p>
    <w:p w:rsidR="00FE5CAE" w:rsidRPr="00503D3A" w:rsidRDefault="00FE5CAE" w:rsidP="00AE39EE">
      <w:pPr>
        <w:pStyle w:val="BodyTextIndent"/>
        <w:numPr>
          <w:ilvl w:val="1"/>
          <w:numId w:val="23"/>
        </w:numPr>
        <w:tabs>
          <w:tab w:val="left" w:pos="1440"/>
        </w:tabs>
        <w:spacing w:before="120" w:line="360" w:lineRule="auto"/>
        <w:ind w:left="1440" w:hanging="360"/>
        <w:jc w:val="both"/>
        <w:rPr>
          <w:rFonts w:ascii="Bookman Old Style" w:hAnsi="Bookman Old Style"/>
          <w:szCs w:val="22"/>
        </w:rPr>
      </w:pPr>
      <w:r w:rsidRPr="00503D3A">
        <w:rPr>
          <w:rFonts w:ascii="Bookman Old Style" w:hAnsi="Bookman Old Style"/>
          <w:szCs w:val="22"/>
        </w:rPr>
        <w:t>Corona extinction voltage (kV rms)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31.</w:t>
      </w:r>
      <w:r w:rsidRPr="00503D3A">
        <w:rPr>
          <w:rFonts w:ascii="Bookman Old Style" w:hAnsi="Bookman Old Style"/>
          <w:szCs w:val="22"/>
        </w:rPr>
        <w:tab/>
        <w:t>Minimum clearances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(a)</w:t>
      </w:r>
      <w:r w:rsidRPr="00503D3A">
        <w:rPr>
          <w:rFonts w:ascii="Bookman Old Style" w:hAnsi="Bookman Old Style"/>
          <w:szCs w:val="22"/>
        </w:rPr>
        <w:tab/>
        <w:t>Between phases (live parts)(mm)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w:t>
      </w:r>
      <w:r w:rsidRPr="00503D3A">
        <w:rPr>
          <w:rFonts w:ascii="Bookman Old Style" w:hAnsi="Bookman Old Style"/>
          <w:szCs w:val="22"/>
        </w:rPr>
        <w:tab/>
        <w:t>Between live parts and earth (mm)</w:t>
      </w:r>
    </w:p>
    <w:p w:rsidR="005205C4"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 c)</w:t>
      </w:r>
      <w:r w:rsidRPr="00503D3A">
        <w:rPr>
          <w:rFonts w:ascii="Bookman Old Style" w:hAnsi="Bookman Old Style"/>
          <w:szCs w:val="22"/>
        </w:rPr>
        <w:tab/>
        <w:t xml:space="preserve">Total Creepage Distance </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 To ground</w:t>
      </w: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r>
      <w:r w:rsidRPr="00503D3A">
        <w:rPr>
          <w:rFonts w:ascii="Bookman Old Style" w:hAnsi="Bookman Old Style"/>
          <w:szCs w:val="22"/>
        </w:rPr>
        <w:tab/>
        <w:t xml:space="preserve">    (ii) Between Terminals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32.</w:t>
      </w:r>
      <w:r w:rsidRPr="00503D3A">
        <w:rPr>
          <w:rFonts w:ascii="Bookman Old Style" w:hAnsi="Bookman Old Style"/>
          <w:szCs w:val="22"/>
        </w:rPr>
        <w:tab/>
        <w:t>Whether the circuit breaker is fixed trip or trip free</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33.</w:t>
      </w:r>
      <w:r w:rsidRPr="00503D3A">
        <w:rPr>
          <w:rFonts w:ascii="Bookman Old Style" w:hAnsi="Bookman Old Style"/>
          <w:szCs w:val="22"/>
        </w:rPr>
        <w:tab/>
        <w:t>Method of closing</w:t>
      </w:r>
    </w:p>
    <w:p w:rsidR="00FE5CAE" w:rsidRPr="00503D3A" w:rsidRDefault="00FE5CAE" w:rsidP="00AE39EE">
      <w:pPr>
        <w:pStyle w:val="BodyTextIndent"/>
        <w:numPr>
          <w:ilvl w:val="2"/>
          <w:numId w:val="37"/>
        </w:numPr>
        <w:tabs>
          <w:tab w:val="left" w:pos="1440"/>
        </w:tabs>
        <w:spacing w:before="120" w:line="360" w:lineRule="auto"/>
        <w:ind w:left="1440"/>
        <w:jc w:val="both"/>
        <w:rPr>
          <w:rFonts w:ascii="Bookman Old Style" w:hAnsi="Bookman Old Style"/>
          <w:szCs w:val="22"/>
        </w:rPr>
      </w:pPr>
      <w:r w:rsidRPr="00503D3A">
        <w:rPr>
          <w:rFonts w:ascii="Bookman Old Style" w:hAnsi="Bookman Old Style"/>
          <w:szCs w:val="22"/>
        </w:rPr>
        <w:t>Normal</w:t>
      </w:r>
    </w:p>
    <w:p w:rsidR="00FE5CAE" w:rsidRPr="00503D3A" w:rsidRDefault="00FE5CAE" w:rsidP="00AE39EE">
      <w:pPr>
        <w:pStyle w:val="BodyTextIndent"/>
        <w:numPr>
          <w:ilvl w:val="2"/>
          <w:numId w:val="37"/>
        </w:numPr>
        <w:tabs>
          <w:tab w:val="left" w:pos="1440"/>
        </w:tabs>
        <w:spacing w:before="120" w:line="360" w:lineRule="auto"/>
        <w:ind w:left="1440"/>
        <w:jc w:val="both"/>
        <w:rPr>
          <w:rFonts w:ascii="Bookman Old Style" w:hAnsi="Bookman Old Style"/>
          <w:szCs w:val="22"/>
        </w:rPr>
      </w:pPr>
      <w:r w:rsidRPr="00503D3A">
        <w:rPr>
          <w:rFonts w:ascii="Bookman Old Style" w:hAnsi="Bookman Old Style"/>
          <w:szCs w:val="22"/>
        </w:rPr>
        <w:t>Emergency</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34.</w:t>
      </w:r>
      <w:r w:rsidRPr="00503D3A">
        <w:rPr>
          <w:rFonts w:ascii="Bookman Old Style" w:hAnsi="Bookman Old Style"/>
          <w:szCs w:val="22"/>
        </w:rPr>
        <w:tab/>
        <w:t>Type of closing mechanism</w:t>
      </w:r>
    </w:p>
    <w:p w:rsidR="00FE5CAE" w:rsidRPr="00503D3A" w:rsidRDefault="00FE5CAE" w:rsidP="00FE5CAE">
      <w:pPr>
        <w:pStyle w:val="BodyTextIndent"/>
        <w:spacing w:line="360" w:lineRule="auto"/>
        <w:jc w:val="both"/>
        <w:rPr>
          <w:rFonts w:ascii="Bookman Old Style" w:hAnsi="Bookman Old Style"/>
          <w:szCs w:val="22"/>
        </w:rPr>
      </w:pP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35.</w:t>
      </w:r>
      <w:r w:rsidRPr="00503D3A">
        <w:rPr>
          <w:rFonts w:ascii="Bookman Old Style" w:hAnsi="Bookman Old Style"/>
          <w:szCs w:val="22"/>
        </w:rPr>
        <w:tab/>
        <w:t>(a)</w:t>
      </w:r>
      <w:r w:rsidRPr="00503D3A">
        <w:rPr>
          <w:rFonts w:ascii="Bookman Old Style" w:hAnsi="Bookman Old Style"/>
          <w:szCs w:val="22"/>
        </w:rPr>
        <w:tab/>
        <w:t>Normal voltage of closing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(b)</w:t>
      </w:r>
      <w:r w:rsidRPr="00503D3A">
        <w:rPr>
          <w:rFonts w:ascii="Bookman Old Style" w:hAnsi="Bookman Old Style"/>
          <w:szCs w:val="22"/>
        </w:rPr>
        <w:tab/>
        <w:t>Pick up range (volts DC)</w:t>
      </w:r>
    </w:p>
    <w:p w:rsidR="00FE5CAE" w:rsidRPr="00503D3A" w:rsidRDefault="00FE5CAE" w:rsidP="00AE39EE">
      <w:pPr>
        <w:pStyle w:val="BodyTextIndent"/>
        <w:numPr>
          <w:ilvl w:val="0"/>
          <w:numId w:val="42"/>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(a)</w:t>
      </w:r>
      <w:r w:rsidRPr="00503D3A">
        <w:rPr>
          <w:rFonts w:ascii="Bookman Old Style" w:hAnsi="Bookman Old Style"/>
          <w:szCs w:val="22"/>
        </w:rPr>
        <w:tab/>
        <w:t>Power at normal voltage of closing</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mechanism (watts)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(b)       Power at 85% of normal voltage of closing mechanism(watts)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 xml:space="preserve">            (c)</w:t>
      </w:r>
      <w:r w:rsidRPr="00503D3A">
        <w:rPr>
          <w:rFonts w:ascii="Bookman Old Style" w:hAnsi="Bookman Old Style"/>
          <w:szCs w:val="22"/>
        </w:rPr>
        <w:tab/>
        <w:t>No of closing coils in operation</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37.</w:t>
      </w:r>
      <w:r w:rsidRPr="00503D3A">
        <w:rPr>
          <w:rFonts w:ascii="Bookman Old Style" w:hAnsi="Bookman Old Style"/>
          <w:szCs w:val="22"/>
        </w:rPr>
        <w:tab/>
        <w:t>Type of tripping mechanism</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ab/>
        <w:t>Number of Tripping Coil</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38.</w:t>
      </w:r>
      <w:r w:rsidRPr="00503D3A">
        <w:rPr>
          <w:rFonts w:ascii="Bookman Old Style" w:hAnsi="Bookman Old Style"/>
          <w:szCs w:val="22"/>
        </w:rPr>
        <w:tab/>
        <w:t>(A) Normal voltage of tripping coils(volts)</w:t>
      </w:r>
    </w:p>
    <w:p w:rsidR="00FE5CAE" w:rsidRPr="00503D3A" w:rsidRDefault="00FE5CAE" w:rsidP="00AE39EE">
      <w:pPr>
        <w:pStyle w:val="BodyTextIndent"/>
        <w:numPr>
          <w:ilvl w:val="0"/>
          <w:numId w:val="35"/>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Power at normal voltage for Tripping coils (watts)</w:t>
      </w:r>
    </w:p>
    <w:p w:rsidR="00FE5CAE" w:rsidRPr="00503D3A" w:rsidRDefault="00FE5CAE" w:rsidP="00AE39EE">
      <w:pPr>
        <w:pStyle w:val="BodyTextIndent"/>
        <w:numPr>
          <w:ilvl w:val="0"/>
          <w:numId w:val="35"/>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Power at 70% normal voltage for Tripping coils (watts).</w:t>
      </w:r>
    </w:p>
    <w:p w:rsidR="00FE5CAE" w:rsidRPr="00503D3A" w:rsidRDefault="00FE5CAE" w:rsidP="00AE39EE">
      <w:pPr>
        <w:pStyle w:val="BodyTextIndent"/>
        <w:numPr>
          <w:ilvl w:val="0"/>
          <w:numId w:val="35"/>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No. of tripping coils in operation</w:t>
      </w:r>
    </w:p>
    <w:p w:rsidR="00FE5CAE" w:rsidRPr="00503D3A" w:rsidRDefault="00FE5CAE" w:rsidP="00AE39EE">
      <w:pPr>
        <w:pStyle w:val="BodyTextIndent"/>
        <w:numPr>
          <w:ilvl w:val="0"/>
          <w:numId w:val="35"/>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Pick up range (V  DC)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(B) Number of close open operation</w:t>
      </w:r>
    </w:p>
    <w:p w:rsidR="00FE5CAE" w:rsidRPr="00503D3A" w:rsidRDefault="00FE5CAE" w:rsidP="00AE39EE">
      <w:pPr>
        <w:pStyle w:val="BodyTextIndent"/>
        <w:numPr>
          <w:ilvl w:val="0"/>
          <w:numId w:val="41"/>
        </w:numPr>
        <w:tabs>
          <w:tab w:val="left" w:pos="360"/>
        </w:tabs>
        <w:spacing w:before="120" w:line="360" w:lineRule="auto"/>
        <w:jc w:val="both"/>
        <w:rPr>
          <w:rFonts w:ascii="Bookman Old Style" w:hAnsi="Bookman Old Style"/>
          <w:szCs w:val="22"/>
        </w:rPr>
      </w:pPr>
      <w:r w:rsidRPr="00503D3A">
        <w:rPr>
          <w:rFonts w:ascii="Bookman Old Style" w:hAnsi="Bookman Old Style"/>
          <w:szCs w:val="22"/>
        </w:rPr>
        <w:t>possible after failure of AC supply to motor</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(ii) Time required for motor to charge the closing spring(Sec)</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(iii) Whether indication of spring charged condition will be provided in control cabinet.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39.</w:t>
      </w:r>
      <w:r w:rsidRPr="00503D3A">
        <w:rPr>
          <w:rFonts w:ascii="Bookman Old Style" w:hAnsi="Bookman Old Style"/>
          <w:szCs w:val="22"/>
        </w:rPr>
        <w:tab/>
        <w:t>Arc duration at 100% (ms)</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40.</w:t>
      </w:r>
      <w:r w:rsidRPr="00503D3A">
        <w:rPr>
          <w:rFonts w:ascii="Bookman Old Style" w:hAnsi="Bookman Old Style"/>
          <w:szCs w:val="22"/>
        </w:rPr>
        <w:tab/>
        <w:t>Interruption capacity:</w:t>
      </w:r>
    </w:p>
    <w:p w:rsidR="00FE5CAE" w:rsidRPr="00503D3A" w:rsidRDefault="00FE5CAE" w:rsidP="00AE39EE">
      <w:pPr>
        <w:pStyle w:val="BodyTextIndent"/>
        <w:numPr>
          <w:ilvl w:val="0"/>
          <w:numId w:val="28"/>
        </w:numPr>
        <w:tabs>
          <w:tab w:val="left" w:pos="360"/>
          <w:tab w:val="left" w:pos="720"/>
        </w:tabs>
        <w:spacing w:before="120" w:line="360" w:lineRule="auto"/>
        <w:ind w:left="360" w:right="3420" w:hanging="720"/>
        <w:jc w:val="both"/>
        <w:rPr>
          <w:rFonts w:ascii="Bookman Old Style" w:hAnsi="Bookman Old Style"/>
          <w:szCs w:val="22"/>
        </w:rPr>
      </w:pPr>
      <w:r w:rsidRPr="00503D3A">
        <w:rPr>
          <w:rFonts w:ascii="Bookman Old Style" w:hAnsi="Bookman Old Style"/>
          <w:szCs w:val="22"/>
        </w:rPr>
        <w:t>Opening</w:t>
      </w: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Arcing time no. of loops and time including resistor current duration (cycle)</w:t>
      </w:r>
    </w:p>
    <w:p w:rsidR="00FE5CAE" w:rsidRPr="00503D3A" w:rsidRDefault="00FE5CAE" w:rsidP="005205C4">
      <w:pPr>
        <w:pStyle w:val="BodyTextIndent"/>
        <w:spacing w:line="360" w:lineRule="auto"/>
        <w:ind w:right="3420" w:hanging="360"/>
        <w:jc w:val="both"/>
        <w:rPr>
          <w:rFonts w:ascii="Bookman Old Style" w:hAnsi="Bookman Old Style"/>
          <w:szCs w:val="22"/>
        </w:rPr>
      </w:pP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Resistor current duration (cycle)</w:t>
      </w: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Total length of the arc (mm)</w:t>
      </w: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Max. length of the arc (mm)</w:t>
      </w: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Total interrupting time measured from instant of trip coil energi</w:t>
      </w:r>
      <w:r w:rsidR="005205C4">
        <w:rPr>
          <w:rFonts w:ascii="Bookman Old Style" w:hAnsi="Bookman Old Style"/>
          <w:szCs w:val="22"/>
        </w:rPr>
        <w:t>z</w:t>
      </w:r>
      <w:r w:rsidRPr="00503D3A">
        <w:rPr>
          <w:rFonts w:ascii="Bookman Old Style" w:hAnsi="Bookman Old Style"/>
          <w:szCs w:val="22"/>
        </w:rPr>
        <w:t>ation to arc extinction of resistor current (cycles)</w:t>
      </w:r>
    </w:p>
    <w:p w:rsidR="00FE5CAE" w:rsidRPr="00503D3A" w:rsidRDefault="00FE5CAE" w:rsidP="00AE39EE">
      <w:pPr>
        <w:pStyle w:val="BodyTextIndent"/>
        <w:numPr>
          <w:ilvl w:val="0"/>
          <w:numId w:val="28"/>
        </w:numPr>
        <w:tabs>
          <w:tab w:val="left" w:pos="360"/>
        </w:tabs>
        <w:spacing w:before="120" w:line="360" w:lineRule="auto"/>
        <w:ind w:left="360" w:right="3420" w:hanging="720"/>
        <w:jc w:val="both"/>
        <w:rPr>
          <w:rFonts w:ascii="Bookman Old Style" w:hAnsi="Bookman Old Style"/>
          <w:szCs w:val="22"/>
        </w:rPr>
      </w:pPr>
      <w:r w:rsidRPr="00503D3A">
        <w:rPr>
          <w:rFonts w:ascii="Bookman Old Style" w:hAnsi="Bookman Old Style"/>
          <w:szCs w:val="22"/>
        </w:rPr>
        <w:t>Closing time measured from instant of application of power to closing device upto arcing contacts touchings (cycles)</w:t>
      </w:r>
    </w:p>
    <w:p w:rsidR="00FE5CAE" w:rsidRPr="00503D3A" w:rsidRDefault="00FE5CAE" w:rsidP="005205C4">
      <w:pPr>
        <w:pStyle w:val="BodyTextIndent"/>
        <w:spacing w:line="360" w:lineRule="auto"/>
        <w:ind w:right="3420" w:hanging="360"/>
        <w:jc w:val="both"/>
        <w:rPr>
          <w:rFonts w:ascii="Bookman Old Style" w:hAnsi="Bookman Old Style"/>
          <w:szCs w:val="22"/>
        </w:rPr>
      </w:pPr>
      <w:r w:rsidRPr="00503D3A">
        <w:rPr>
          <w:rFonts w:ascii="Bookman Old Style" w:hAnsi="Bookman Old Style"/>
          <w:szCs w:val="22"/>
        </w:rPr>
        <w:t>41.</w:t>
      </w:r>
      <w:r w:rsidRPr="00503D3A">
        <w:rPr>
          <w:rFonts w:ascii="Bookman Old Style" w:hAnsi="Bookman Old Style"/>
          <w:szCs w:val="22"/>
        </w:rPr>
        <w:tab/>
        <w:t xml:space="preserve">Critical current (current giving the longest </w:t>
      </w:r>
      <w:r w:rsidRPr="00503D3A">
        <w:rPr>
          <w:rFonts w:ascii="Bookman Old Style" w:hAnsi="Bookman Old Style"/>
          <w:szCs w:val="22"/>
        </w:rPr>
        <w:tab/>
        <w:t>arc when a break takes place) (kA)</w:t>
      </w:r>
    </w:p>
    <w:p w:rsidR="00FE5CAE" w:rsidRPr="00503D3A" w:rsidRDefault="00FE5CAE" w:rsidP="00AE39EE">
      <w:pPr>
        <w:pStyle w:val="BodyTextIndent"/>
        <w:numPr>
          <w:ilvl w:val="0"/>
          <w:numId w:val="39"/>
        </w:numPr>
        <w:tabs>
          <w:tab w:val="left" w:pos="360"/>
        </w:tabs>
        <w:spacing w:before="120" w:line="360" w:lineRule="auto"/>
        <w:ind w:right="3420" w:hanging="360"/>
        <w:jc w:val="both"/>
        <w:rPr>
          <w:rFonts w:ascii="Bookman Old Style" w:hAnsi="Bookman Old Style"/>
          <w:szCs w:val="22"/>
        </w:rPr>
      </w:pPr>
      <w:r w:rsidRPr="00503D3A">
        <w:rPr>
          <w:rFonts w:ascii="Bookman Old Style" w:hAnsi="Bookman Old Style"/>
          <w:szCs w:val="22"/>
        </w:rPr>
        <w:t>Recovery voltage when circuit breaker tested at 100% rated breaking capacity (kV inst.)</w:t>
      </w:r>
    </w:p>
    <w:p w:rsidR="00FE5CAE" w:rsidRPr="00503D3A" w:rsidRDefault="00FE5CAE" w:rsidP="00AE39EE">
      <w:pPr>
        <w:pStyle w:val="BodyTextIndent"/>
        <w:numPr>
          <w:ilvl w:val="0"/>
          <w:numId w:val="39"/>
        </w:numPr>
        <w:tabs>
          <w:tab w:val="left" w:pos="360"/>
        </w:tabs>
        <w:spacing w:before="120" w:line="360" w:lineRule="auto"/>
        <w:ind w:right="2700" w:hanging="360"/>
        <w:jc w:val="both"/>
        <w:rPr>
          <w:rFonts w:ascii="Bookman Old Style" w:hAnsi="Bookman Old Style"/>
          <w:szCs w:val="22"/>
        </w:rPr>
      </w:pPr>
      <w:r w:rsidRPr="00503D3A">
        <w:rPr>
          <w:rFonts w:ascii="Bookman Old Style" w:hAnsi="Bookman Old Style"/>
          <w:szCs w:val="22"/>
        </w:rPr>
        <w:t>Rate of rise of restriking voltage at breaking</w:t>
      </w:r>
    </w:p>
    <w:p w:rsidR="00FE5CAE" w:rsidRPr="00503D3A" w:rsidRDefault="00FE5CAE" w:rsidP="005205C4">
      <w:pPr>
        <w:pStyle w:val="BodyTextIndent"/>
        <w:spacing w:line="360" w:lineRule="auto"/>
        <w:ind w:right="3060" w:hanging="360"/>
        <w:jc w:val="both"/>
        <w:rPr>
          <w:rFonts w:ascii="Bookman Old Style" w:hAnsi="Bookman Old Style"/>
          <w:szCs w:val="22"/>
        </w:rPr>
      </w:pPr>
      <w:r w:rsidRPr="00503D3A">
        <w:rPr>
          <w:rFonts w:ascii="Bookman Old Style" w:hAnsi="Bookman Old Style"/>
          <w:szCs w:val="22"/>
        </w:rPr>
        <w:t>i)</w:t>
      </w:r>
      <w:r w:rsidRPr="00503D3A">
        <w:rPr>
          <w:rFonts w:ascii="Bookman Old Style" w:hAnsi="Bookman Old Style"/>
          <w:szCs w:val="22"/>
        </w:rPr>
        <w:tab/>
        <w:t>for 30% breaking capacity (kV/microsecs.)</w:t>
      </w:r>
    </w:p>
    <w:p w:rsidR="00FE5CAE" w:rsidRPr="00503D3A" w:rsidRDefault="00FE5CAE" w:rsidP="005205C4">
      <w:pPr>
        <w:pStyle w:val="BodyTextIndent"/>
        <w:spacing w:line="360" w:lineRule="auto"/>
        <w:ind w:left="1080" w:right="2700" w:hanging="360"/>
        <w:jc w:val="both"/>
        <w:rPr>
          <w:rFonts w:ascii="Bookman Old Style" w:hAnsi="Bookman Old Style"/>
          <w:szCs w:val="22"/>
        </w:rPr>
      </w:pPr>
      <w:r w:rsidRPr="00503D3A">
        <w:rPr>
          <w:rFonts w:ascii="Bookman Old Style" w:hAnsi="Bookman Old Style"/>
          <w:szCs w:val="22"/>
        </w:rPr>
        <w:t>ii)</w:t>
      </w:r>
      <w:r w:rsidRPr="00503D3A">
        <w:rPr>
          <w:rFonts w:ascii="Bookman Old Style" w:hAnsi="Bookman Old Style"/>
          <w:szCs w:val="22"/>
        </w:rPr>
        <w:tab/>
        <w:t>for 100% breaking capacity (kV/microsecs.)</w:t>
      </w:r>
    </w:p>
    <w:p w:rsidR="00FE5CAE" w:rsidRPr="00503D3A" w:rsidRDefault="00FE5CAE" w:rsidP="005205C4">
      <w:pPr>
        <w:pStyle w:val="BodyTextIndent"/>
        <w:spacing w:line="360" w:lineRule="auto"/>
        <w:ind w:right="2700" w:hanging="360"/>
        <w:jc w:val="both"/>
        <w:rPr>
          <w:rFonts w:ascii="Bookman Old Style" w:hAnsi="Bookman Old Style"/>
          <w:szCs w:val="22"/>
        </w:rPr>
      </w:pPr>
      <w:r w:rsidRPr="00503D3A">
        <w:rPr>
          <w:rFonts w:ascii="Bookman Old Style" w:hAnsi="Bookman Old Style"/>
          <w:szCs w:val="22"/>
        </w:rPr>
        <w:t>c)</w:t>
      </w:r>
      <w:r w:rsidRPr="00503D3A">
        <w:rPr>
          <w:rFonts w:ascii="Bookman Old Style" w:hAnsi="Bookman Old Style"/>
          <w:szCs w:val="22"/>
        </w:rPr>
        <w:tab/>
        <w:t>Maximum over-voltage factor of the circuit breaker when switching off.</w:t>
      </w:r>
    </w:p>
    <w:p w:rsidR="00FE5CAE" w:rsidRPr="00503D3A" w:rsidRDefault="00FE5CAE" w:rsidP="005205C4">
      <w:pPr>
        <w:pStyle w:val="BodyTextIndent"/>
        <w:spacing w:line="360" w:lineRule="auto"/>
        <w:ind w:right="2700" w:hanging="360"/>
        <w:jc w:val="both"/>
        <w:rPr>
          <w:rFonts w:ascii="Bookman Old Style" w:hAnsi="Bookman Old Style"/>
          <w:szCs w:val="22"/>
        </w:rPr>
      </w:pPr>
      <w:r w:rsidRPr="00503D3A">
        <w:rPr>
          <w:rFonts w:ascii="Bookman Old Style" w:hAnsi="Bookman Old Style"/>
          <w:szCs w:val="22"/>
        </w:rPr>
        <w:t>i)  Unloaded transformers</w:t>
      </w:r>
    </w:p>
    <w:p w:rsidR="00FE5CAE" w:rsidRPr="00503D3A" w:rsidRDefault="00FE5CAE" w:rsidP="005205C4">
      <w:pPr>
        <w:pStyle w:val="BodyTextIndent"/>
        <w:spacing w:line="360" w:lineRule="auto"/>
        <w:ind w:right="2700" w:hanging="360"/>
        <w:jc w:val="both"/>
        <w:rPr>
          <w:rFonts w:ascii="Bookman Old Style" w:hAnsi="Bookman Old Style"/>
          <w:szCs w:val="22"/>
        </w:rPr>
      </w:pPr>
      <w:r w:rsidRPr="00503D3A">
        <w:rPr>
          <w:rFonts w:ascii="Bookman Old Style" w:hAnsi="Bookman Old Style"/>
          <w:szCs w:val="22"/>
        </w:rPr>
        <w:t>ii) Loaded transformer</w:t>
      </w:r>
    </w:p>
    <w:p w:rsidR="00FE5CAE" w:rsidRPr="00503D3A" w:rsidRDefault="00FE5CAE" w:rsidP="005205C4">
      <w:pPr>
        <w:pStyle w:val="BodyTextIndent"/>
        <w:spacing w:line="360" w:lineRule="auto"/>
        <w:ind w:right="2700" w:hanging="360"/>
        <w:jc w:val="both"/>
        <w:rPr>
          <w:rFonts w:ascii="Bookman Old Style" w:hAnsi="Bookman Old Style"/>
          <w:szCs w:val="22"/>
        </w:rPr>
      </w:pPr>
      <w:r w:rsidRPr="00503D3A">
        <w:rPr>
          <w:rFonts w:ascii="Bookman Old Style" w:hAnsi="Bookman Old Style"/>
          <w:szCs w:val="22"/>
        </w:rPr>
        <w:t>iii)Open circuited lines</w:t>
      </w:r>
    </w:p>
    <w:p w:rsidR="00FE5CAE" w:rsidRPr="00503D3A" w:rsidRDefault="00FE5CAE" w:rsidP="00AE39EE">
      <w:pPr>
        <w:pStyle w:val="BodyTextIndent"/>
        <w:numPr>
          <w:ilvl w:val="0"/>
          <w:numId w:val="36"/>
        </w:numPr>
        <w:tabs>
          <w:tab w:val="left" w:pos="720"/>
        </w:tabs>
        <w:spacing w:before="120" w:line="360" w:lineRule="auto"/>
        <w:ind w:left="720" w:right="2700" w:hanging="360"/>
        <w:jc w:val="both"/>
        <w:rPr>
          <w:rFonts w:ascii="Bookman Old Style" w:hAnsi="Bookman Old Style"/>
          <w:szCs w:val="22"/>
        </w:rPr>
      </w:pPr>
      <w:r w:rsidRPr="00503D3A">
        <w:rPr>
          <w:rFonts w:ascii="Bookman Old Style" w:hAnsi="Bookman Old Style"/>
          <w:szCs w:val="22"/>
        </w:rPr>
        <w:t>When switching of synchronous systems:</w:t>
      </w:r>
    </w:p>
    <w:p w:rsidR="00FE5CAE" w:rsidRPr="00503D3A" w:rsidRDefault="00FE5CAE" w:rsidP="00AE39EE">
      <w:pPr>
        <w:pStyle w:val="BodyTextIndent"/>
        <w:numPr>
          <w:ilvl w:val="1"/>
          <w:numId w:val="36"/>
        </w:numPr>
        <w:tabs>
          <w:tab w:val="left" w:pos="1440"/>
        </w:tabs>
        <w:spacing w:before="120" w:line="360" w:lineRule="auto"/>
        <w:ind w:left="1440" w:right="2700" w:hanging="360"/>
        <w:jc w:val="both"/>
        <w:rPr>
          <w:rFonts w:ascii="Bookman Old Style" w:hAnsi="Bookman Old Style"/>
          <w:szCs w:val="22"/>
        </w:rPr>
      </w:pPr>
      <w:r w:rsidRPr="00503D3A">
        <w:rPr>
          <w:rFonts w:ascii="Bookman Old Style" w:hAnsi="Bookman Old Style"/>
          <w:szCs w:val="22"/>
        </w:rPr>
        <w:t>Max. current (kA)</w:t>
      </w:r>
    </w:p>
    <w:p w:rsidR="00FE5CAE" w:rsidRPr="00503D3A" w:rsidRDefault="00FE5CAE" w:rsidP="00AE39EE">
      <w:pPr>
        <w:pStyle w:val="BodyTextIndent"/>
        <w:numPr>
          <w:ilvl w:val="1"/>
          <w:numId w:val="36"/>
        </w:numPr>
        <w:tabs>
          <w:tab w:val="left" w:pos="1440"/>
        </w:tabs>
        <w:spacing w:before="120" w:line="360" w:lineRule="auto"/>
        <w:ind w:left="1440" w:right="2700" w:hanging="360"/>
        <w:jc w:val="both"/>
        <w:rPr>
          <w:rFonts w:ascii="Bookman Old Style" w:hAnsi="Bookman Old Style"/>
          <w:szCs w:val="22"/>
        </w:rPr>
      </w:pPr>
      <w:r w:rsidRPr="00503D3A">
        <w:rPr>
          <w:rFonts w:ascii="Bookman Old Style" w:hAnsi="Bookman Old Style"/>
          <w:szCs w:val="22"/>
        </w:rPr>
        <w:t>Max. contacts of 1 pole (kV)</w:t>
      </w:r>
    </w:p>
    <w:p w:rsidR="00FE5CAE" w:rsidRPr="00503D3A" w:rsidRDefault="00FE5CAE" w:rsidP="00AE39EE">
      <w:pPr>
        <w:pStyle w:val="BodyTextIndent"/>
        <w:numPr>
          <w:ilvl w:val="0"/>
          <w:numId w:val="36"/>
        </w:numPr>
        <w:tabs>
          <w:tab w:val="left" w:pos="720"/>
        </w:tabs>
        <w:spacing w:before="120" w:line="360" w:lineRule="auto"/>
        <w:ind w:left="720" w:right="2700" w:hanging="360"/>
        <w:jc w:val="both"/>
        <w:rPr>
          <w:rFonts w:ascii="Bookman Old Style" w:hAnsi="Bookman Old Style"/>
          <w:szCs w:val="22"/>
        </w:rPr>
      </w:pPr>
      <w:r w:rsidRPr="00503D3A">
        <w:rPr>
          <w:rFonts w:ascii="Bookman Old Style" w:hAnsi="Bookman Old Style"/>
          <w:szCs w:val="22"/>
        </w:rPr>
        <w:t>No. of openings the circuit breaker is capable of performing without inspection, replacement of contacts or other main parts.</w:t>
      </w:r>
    </w:p>
    <w:p w:rsidR="00FE5CAE" w:rsidRPr="00503D3A" w:rsidRDefault="00FE5CAE" w:rsidP="00AE39EE">
      <w:pPr>
        <w:pStyle w:val="BodyTextIndent"/>
        <w:numPr>
          <w:ilvl w:val="1"/>
          <w:numId w:val="36"/>
        </w:numPr>
        <w:tabs>
          <w:tab w:val="left" w:pos="360"/>
        </w:tabs>
        <w:spacing w:before="120" w:line="360" w:lineRule="auto"/>
        <w:ind w:right="2700" w:hanging="360"/>
        <w:jc w:val="both"/>
        <w:rPr>
          <w:rFonts w:ascii="Bookman Old Style" w:hAnsi="Bookman Old Style"/>
          <w:szCs w:val="22"/>
        </w:rPr>
      </w:pPr>
      <w:r w:rsidRPr="00503D3A">
        <w:rPr>
          <w:rFonts w:ascii="Bookman Old Style" w:hAnsi="Bookman Old Style"/>
          <w:szCs w:val="22"/>
        </w:rPr>
        <w:t>at 50% rated current</w:t>
      </w:r>
    </w:p>
    <w:p w:rsidR="00FE5CAE" w:rsidRPr="00503D3A" w:rsidRDefault="00FE5CAE" w:rsidP="00AE39EE">
      <w:pPr>
        <w:pStyle w:val="BodyTextIndent"/>
        <w:numPr>
          <w:ilvl w:val="1"/>
          <w:numId w:val="36"/>
        </w:numPr>
        <w:tabs>
          <w:tab w:val="left" w:pos="360"/>
        </w:tabs>
        <w:spacing w:before="120" w:line="360" w:lineRule="auto"/>
        <w:ind w:right="2700" w:hanging="360"/>
        <w:jc w:val="both"/>
        <w:rPr>
          <w:rFonts w:ascii="Bookman Old Style" w:hAnsi="Bookman Old Style"/>
          <w:szCs w:val="22"/>
        </w:rPr>
      </w:pPr>
      <w:r w:rsidRPr="00503D3A">
        <w:rPr>
          <w:rFonts w:ascii="Bookman Old Style" w:hAnsi="Bookman Old Style"/>
          <w:szCs w:val="22"/>
        </w:rPr>
        <w:t>at 100% rated current</w:t>
      </w:r>
    </w:p>
    <w:p w:rsidR="00FE5CAE" w:rsidRPr="00503D3A" w:rsidRDefault="00FE5CAE" w:rsidP="005205C4">
      <w:pPr>
        <w:pStyle w:val="BodyTextIndent"/>
        <w:spacing w:line="360" w:lineRule="auto"/>
        <w:ind w:left="1800" w:right="2700" w:hanging="360"/>
        <w:jc w:val="both"/>
        <w:rPr>
          <w:rFonts w:ascii="Bookman Old Style" w:hAnsi="Bookman Old Style"/>
          <w:szCs w:val="22"/>
        </w:rPr>
      </w:pPr>
      <w:r w:rsidRPr="00503D3A">
        <w:rPr>
          <w:rFonts w:ascii="Bookman Old Style" w:hAnsi="Bookman Old Style"/>
          <w:szCs w:val="22"/>
        </w:rPr>
        <w:t>(c )</w:t>
      </w:r>
      <w:r w:rsidRPr="00503D3A">
        <w:rPr>
          <w:rFonts w:ascii="Bookman Old Style" w:hAnsi="Bookman Old Style"/>
          <w:szCs w:val="22"/>
        </w:rPr>
        <w:tab/>
        <w:t>at current corresponding to 50% rated breaking capacity.</w:t>
      </w:r>
    </w:p>
    <w:p w:rsidR="00FE5CAE" w:rsidRPr="00503D3A" w:rsidRDefault="00FE5CAE" w:rsidP="005205C4">
      <w:pPr>
        <w:pStyle w:val="BodyTextIndent"/>
        <w:spacing w:line="360" w:lineRule="auto"/>
        <w:ind w:left="1800" w:right="2700" w:hanging="360"/>
        <w:jc w:val="both"/>
        <w:rPr>
          <w:rFonts w:ascii="Bookman Old Style" w:hAnsi="Bookman Old Style"/>
          <w:szCs w:val="22"/>
        </w:rPr>
      </w:pPr>
      <w:r w:rsidRPr="00503D3A">
        <w:rPr>
          <w:rFonts w:ascii="Bookman Old Style" w:hAnsi="Bookman Old Style"/>
          <w:szCs w:val="22"/>
        </w:rPr>
        <w:t>(d )</w:t>
      </w:r>
      <w:r w:rsidRPr="00503D3A">
        <w:rPr>
          <w:rFonts w:ascii="Bookman Old Style" w:hAnsi="Bookman Old Style"/>
          <w:szCs w:val="22"/>
        </w:rPr>
        <w:tab/>
        <w:t>at current corresponding to 100% rated breaking capacity.</w:t>
      </w:r>
    </w:p>
    <w:p w:rsidR="00FE5CAE" w:rsidRPr="00503D3A" w:rsidRDefault="00FE5CAE" w:rsidP="00FE5CAE">
      <w:pPr>
        <w:pStyle w:val="BodyTextIndent"/>
        <w:tabs>
          <w:tab w:val="left" w:pos="720"/>
        </w:tabs>
        <w:spacing w:line="360" w:lineRule="auto"/>
        <w:ind w:left="1080" w:right="2700" w:hanging="1080"/>
        <w:jc w:val="both"/>
        <w:rPr>
          <w:rFonts w:ascii="Bookman Old Style" w:hAnsi="Bookman Old Style"/>
          <w:szCs w:val="22"/>
        </w:rPr>
      </w:pPr>
      <w:r w:rsidRPr="00503D3A">
        <w:rPr>
          <w:rFonts w:ascii="Bookman Old Style" w:hAnsi="Bookman Old Style"/>
          <w:szCs w:val="22"/>
        </w:rPr>
        <w:t>44.    (A)a)</w:t>
      </w:r>
      <w:r w:rsidRPr="00503D3A">
        <w:rPr>
          <w:rFonts w:ascii="Bookman Old Style" w:hAnsi="Bookman Old Style"/>
          <w:szCs w:val="22"/>
        </w:rPr>
        <w:tab/>
        <w:t>W  eight of complete circuit breaker (Kg).</w:t>
      </w:r>
    </w:p>
    <w:p w:rsidR="00FE5CAE" w:rsidRPr="00503D3A" w:rsidRDefault="00FE5CAE" w:rsidP="00FE5CAE">
      <w:pPr>
        <w:pStyle w:val="BodyTextIndent"/>
        <w:spacing w:line="360" w:lineRule="auto"/>
        <w:ind w:left="1080" w:right="2700" w:hanging="360"/>
        <w:jc w:val="both"/>
        <w:rPr>
          <w:rFonts w:ascii="Bookman Old Style" w:hAnsi="Bookman Old Style"/>
          <w:szCs w:val="22"/>
        </w:rPr>
      </w:pPr>
      <w:r w:rsidRPr="00503D3A">
        <w:rPr>
          <w:rFonts w:ascii="Bookman Old Style" w:hAnsi="Bookman Old Style"/>
          <w:szCs w:val="22"/>
        </w:rPr>
        <w:t>b)</w:t>
      </w:r>
      <w:r w:rsidRPr="00503D3A">
        <w:rPr>
          <w:rFonts w:ascii="Bookman Old Style" w:hAnsi="Bookman Old Style"/>
          <w:szCs w:val="22"/>
        </w:rPr>
        <w:tab/>
        <w:t>Impact loading for foundation design, to include deed load plus impact value on opening at maximum interrupting ratings, in terms of equivalent static load (Kg.)</w:t>
      </w:r>
    </w:p>
    <w:p w:rsidR="00FE5CAE" w:rsidRPr="00503D3A" w:rsidRDefault="00FE5CAE" w:rsidP="00FE5CAE">
      <w:pPr>
        <w:pStyle w:val="BodyTextIndent"/>
        <w:tabs>
          <w:tab w:val="left" w:pos="720"/>
        </w:tabs>
        <w:spacing w:line="360" w:lineRule="auto"/>
        <w:ind w:left="1080" w:right="2700" w:hanging="1080"/>
        <w:jc w:val="both"/>
        <w:rPr>
          <w:rFonts w:ascii="Bookman Old Style" w:hAnsi="Bookman Old Style"/>
          <w:szCs w:val="22"/>
        </w:rPr>
      </w:pPr>
      <w:r w:rsidRPr="00503D3A">
        <w:rPr>
          <w:rFonts w:ascii="Bookman Old Style" w:hAnsi="Bookman Old Style"/>
          <w:szCs w:val="22"/>
        </w:rPr>
        <w:tab/>
        <w:t>c )</w:t>
      </w:r>
      <w:r w:rsidRPr="00503D3A">
        <w:rPr>
          <w:rFonts w:ascii="Bookman Old Style" w:hAnsi="Bookman Old Style"/>
          <w:szCs w:val="22"/>
        </w:rPr>
        <w:tab/>
        <w:t>Overall dimensions:</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Height (mm)</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Width (mm)</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Length (mm)</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 xml:space="preserve">     (B)- Type &amp; Material of Gasket used to ensure gas    tight joints for</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t>(i)Metal to Metal Joint</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t>(ii) Metal to Porcelain Joints</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ab/>
        <w:t xml:space="preserve">(C ) Type &amp; Make of </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 xml:space="preserve">               </w:t>
      </w:r>
      <w:r w:rsidR="009A560E">
        <w:rPr>
          <w:rFonts w:ascii="Bookman Old Style" w:hAnsi="Bookman Old Style"/>
          <w:szCs w:val="22"/>
        </w:rPr>
        <w:tab/>
      </w:r>
      <w:r w:rsidR="009A560E">
        <w:rPr>
          <w:rFonts w:ascii="Bookman Old Style" w:hAnsi="Bookman Old Style"/>
          <w:szCs w:val="22"/>
        </w:rPr>
        <w:tab/>
      </w:r>
      <w:r w:rsidRPr="00503D3A">
        <w:rPr>
          <w:rFonts w:ascii="Bookman Old Style" w:hAnsi="Bookman Old Style"/>
          <w:szCs w:val="22"/>
        </w:rPr>
        <w:t xml:space="preserve">  a) Density Monitor</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ab/>
      </w:r>
      <w:r w:rsidRPr="00503D3A">
        <w:rPr>
          <w:rFonts w:ascii="Bookman Old Style" w:hAnsi="Bookman Old Style"/>
          <w:szCs w:val="22"/>
        </w:rPr>
        <w:tab/>
      </w:r>
      <w:r w:rsidR="009A560E">
        <w:rPr>
          <w:rFonts w:ascii="Bookman Old Style" w:hAnsi="Bookman Old Style"/>
          <w:szCs w:val="22"/>
        </w:rPr>
        <w:tab/>
        <w:t xml:space="preserve">  </w:t>
      </w:r>
      <w:r w:rsidRPr="00503D3A">
        <w:rPr>
          <w:rFonts w:ascii="Bookman Old Style" w:hAnsi="Bookman Old Style"/>
          <w:szCs w:val="22"/>
        </w:rPr>
        <w:t>b)Pressure Gauge</w:t>
      </w:r>
    </w:p>
    <w:p w:rsidR="00FE5CAE" w:rsidRPr="00503D3A" w:rsidRDefault="00FE5CAE" w:rsidP="00FE5CAE">
      <w:pPr>
        <w:pStyle w:val="BodyTextIndent"/>
        <w:tabs>
          <w:tab w:val="left" w:pos="720"/>
        </w:tabs>
        <w:spacing w:line="360" w:lineRule="auto"/>
        <w:ind w:left="1080" w:right="2700"/>
        <w:jc w:val="both"/>
        <w:rPr>
          <w:rFonts w:ascii="Bookman Old Style" w:hAnsi="Bookman Old Style"/>
          <w:szCs w:val="22"/>
        </w:rPr>
      </w:pPr>
      <w:r w:rsidRPr="00503D3A">
        <w:rPr>
          <w:rFonts w:ascii="Bookman Old Style" w:hAnsi="Bookman Old Style"/>
          <w:szCs w:val="22"/>
        </w:rPr>
        <w:tab/>
        <w:t>(D) Density Monitor Setting</w:t>
      </w:r>
    </w:p>
    <w:p w:rsidR="00FE5CAE" w:rsidRPr="00503D3A" w:rsidRDefault="00FE5CAE" w:rsidP="00AE39EE">
      <w:pPr>
        <w:pStyle w:val="BodyTextIndent"/>
        <w:numPr>
          <w:ilvl w:val="1"/>
          <w:numId w:val="35"/>
        </w:numPr>
        <w:tabs>
          <w:tab w:val="left" w:pos="360"/>
          <w:tab w:val="left" w:pos="720"/>
        </w:tabs>
        <w:spacing w:before="120" w:line="360" w:lineRule="auto"/>
        <w:ind w:right="2700"/>
        <w:jc w:val="both"/>
        <w:rPr>
          <w:rFonts w:ascii="Bookman Old Style" w:hAnsi="Bookman Old Style"/>
          <w:szCs w:val="22"/>
        </w:rPr>
      </w:pPr>
      <w:r w:rsidRPr="00503D3A">
        <w:rPr>
          <w:rFonts w:ascii="Bookman Old Style" w:hAnsi="Bookman Old Style"/>
          <w:szCs w:val="22"/>
        </w:rPr>
        <w:t>Lock Out</w:t>
      </w:r>
    </w:p>
    <w:p w:rsidR="00FE5CAE" w:rsidRPr="00503D3A" w:rsidRDefault="00FE5CAE" w:rsidP="00AE39EE">
      <w:pPr>
        <w:pStyle w:val="BodyTextIndent"/>
        <w:numPr>
          <w:ilvl w:val="1"/>
          <w:numId w:val="35"/>
        </w:numPr>
        <w:tabs>
          <w:tab w:val="left" w:pos="360"/>
          <w:tab w:val="left" w:pos="720"/>
        </w:tabs>
        <w:spacing w:before="120" w:line="360" w:lineRule="auto"/>
        <w:ind w:right="2700"/>
        <w:jc w:val="both"/>
        <w:rPr>
          <w:rFonts w:ascii="Bookman Old Style" w:hAnsi="Bookman Old Style"/>
          <w:szCs w:val="22"/>
        </w:rPr>
      </w:pPr>
      <w:r w:rsidRPr="00503D3A">
        <w:rPr>
          <w:rFonts w:ascii="Bookman Old Style" w:hAnsi="Bookman Old Style"/>
          <w:szCs w:val="22"/>
        </w:rPr>
        <w:t>Alarm</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45.</w:t>
      </w:r>
      <w:r w:rsidRPr="00503D3A">
        <w:rPr>
          <w:rFonts w:ascii="Bookman Old Style" w:hAnsi="Bookman Old Style"/>
          <w:szCs w:val="22"/>
        </w:rPr>
        <w:tab/>
        <w:t>Porcelain:</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Make</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Type</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Descriptive pamphlet no.</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Weight (kg.)</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Transport dimensions (mm)</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Height above floor, required to remove porcelain (mm).</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Insulation class</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One minute power frequency withstand, kV (rms) (dry &amp; wet)</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Flash over voltage (kV)</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Lightning impulse withstand voltage kV (peak) (dry &amp; wet)</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Switching surge withstand voltage kV (peak) (wet)</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Corona discharge voltage (kV rms)</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Creepage distance, total protected (mm)</w:t>
      </w:r>
    </w:p>
    <w:p w:rsidR="00FE5CAE" w:rsidRPr="00503D3A" w:rsidRDefault="00FE5CAE" w:rsidP="00AE39EE">
      <w:pPr>
        <w:pStyle w:val="BodyTextIndent"/>
        <w:numPr>
          <w:ilvl w:val="0"/>
          <w:numId w:val="18"/>
        </w:numPr>
        <w:tabs>
          <w:tab w:val="left" w:pos="360"/>
          <w:tab w:val="left" w:pos="720"/>
        </w:tabs>
        <w:spacing w:before="120" w:line="360" w:lineRule="auto"/>
        <w:ind w:left="360" w:right="2700" w:hanging="360"/>
        <w:jc w:val="both"/>
        <w:rPr>
          <w:rFonts w:ascii="Bookman Old Style" w:hAnsi="Bookman Old Style"/>
          <w:szCs w:val="22"/>
        </w:rPr>
      </w:pPr>
      <w:r w:rsidRPr="00503D3A">
        <w:rPr>
          <w:rFonts w:ascii="Bookman Old Style" w:hAnsi="Bookman Old Style"/>
          <w:szCs w:val="22"/>
        </w:rPr>
        <w:t>Permissible safe cantilever loading on installed porcelain (Kg.m)</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46.</w:t>
      </w:r>
      <w:r w:rsidRPr="00503D3A">
        <w:rPr>
          <w:rFonts w:ascii="Bookman Old Style" w:hAnsi="Bookman Old Style"/>
          <w:szCs w:val="22"/>
        </w:rPr>
        <w:tab/>
        <w:t>(i)Rated pressure of SF6 gas in the circuit breaker (Kg/sq.cm )</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ab/>
        <w:t>(ii) Rated Pressure of  SF6 in operating   Chamber(kg/cm2) at 20deg C</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ab/>
        <w:t>(iii) Limits of Pressure of extinguishing medium</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47.</w:t>
      </w:r>
      <w:r w:rsidRPr="00503D3A">
        <w:rPr>
          <w:rFonts w:ascii="Bookman Old Style" w:hAnsi="Bookman Old Style"/>
          <w:szCs w:val="22"/>
        </w:rPr>
        <w:tab/>
        <w:t>Rated pressure of SF6 gas in the gas cylinders (Kg/sq.cm )</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48.</w:t>
      </w:r>
      <w:r w:rsidRPr="00503D3A">
        <w:rPr>
          <w:rFonts w:ascii="Bookman Old Style" w:hAnsi="Bookman Old Style"/>
          <w:szCs w:val="22"/>
        </w:rPr>
        <w:tab/>
        <w:t>(i)Quantity of SF6 gas required per single pole unit (Kg.) at rated Pressure &amp; at 20 deg C</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ab/>
        <w:t>(ii) Guaranteed  Maximum Leakage rate per Year.</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49.</w:t>
      </w:r>
      <w:r w:rsidRPr="00503D3A">
        <w:rPr>
          <w:rFonts w:ascii="Bookman Old Style" w:hAnsi="Bookman Old Style"/>
          <w:szCs w:val="22"/>
        </w:rPr>
        <w:tab/>
        <w:t>Quantity of SF6 gas per cylinder (Kg.)</w:t>
      </w:r>
    </w:p>
    <w:p w:rsidR="00FE5CAE" w:rsidRPr="00503D3A" w:rsidRDefault="00FE5CAE" w:rsidP="00FE5CAE">
      <w:pPr>
        <w:pStyle w:val="BodyTextIndent"/>
        <w:tabs>
          <w:tab w:val="left" w:pos="720"/>
        </w:tabs>
        <w:spacing w:line="360" w:lineRule="auto"/>
        <w:ind w:right="2700"/>
        <w:jc w:val="both"/>
        <w:rPr>
          <w:rFonts w:ascii="Bookman Old Style" w:hAnsi="Bookman Old Style"/>
          <w:szCs w:val="22"/>
        </w:rPr>
      </w:pPr>
      <w:r w:rsidRPr="00503D3A">
        <w:rPr>
          <w:rFonts w:ascii="Bookman Old Style" w:hAnsi="Bookman Old Style"/>
          <w:szCs w:val="22"/>
        </w:rPr>
        <w:tab/>
        <w:t>Standard to which SF6 Gas Complies.</w:t>
      </w:r>
    </w:p>
    <w:p w:rsidR="00FE5CAE" w:rsidRPr="00503D3A" w:rsidRDefault="00FE5CAE" w:rsidP="00FE5CAE">
      <w:pPr>
        <w:pStyle w:val="BodyTextIndent"/>
        <w:tabs>
          <w:tab w:val="num" w:pos="0"/>
          <w:tab w:val="left" w:pos="360"/>
          <w:tab w:val="left" w:pos="720"/>
        </w:tabs>
        <w:spacing w:line="360" w:lineRule="auto"/>
        <w:ind w:left="360" w:right="2700" w:hanging="720"/>
        <w:jc w:val="both"/>
        <w:rPr>
          <w:rFonts w:ascii="Bookman Old Style" w:hAnsi="Bookman Old Style"/>
          <w:szCs w:val="22"/>
        </w:rPr>
      </w:pPr>
      <w:r w:rsidRPr="00503D3A">
        <w:rPr>
          <w:rFonts w:ascii="Bookman Old Style" w:hAnsi="Bookman Old Style"/>
          <w:szCs w:val="22"/>
        </w:rPr>
        <w:t>(i) Weight of empty cylinder (Kg.)</w:t>
      </w:r>
    </w:p>
    <w:p w:rsidR="00FE5CAE" w:rsidRPr="00503D3A" w:rsidRDefault="00CE32A2" w:rsidP="00FE5CAE">
      <w:pPr>
        <w:pStyle w:val="BodyTextIndent"/>
        <w:tabs>
          <w:tab w:val="left" w:pos="720"/>
        </w:tabs>
        <w:spacing w:line="360" w:lineRule="auto"/>
        <w:ind w:right="2700"/>
        <w:jc w:val="both"/>
        <w:rPr>
          <w:rFonts w:ascii="Bookman Old Style" w:hAnsi="Bookman Old Style"/>
          <w:szCs w:val="22"/>
        </w:rPr>
      </w:pPr>
      <w:r>
        <w:rPr>
          <w:rFonts w:ascii="Bookman Old Style" w:hAnsi="Bookman Old Style"/>
          <w:szCs w:val="22"/>
        </w:rPr>
        <w:t>(ii) Whe</w:t>
      </w:r>
      <w:r w:rsidR="00FE5CAE" w:rsidRPr="00503D3A">
        <w:rPr>
          <w:rFonts w:ascii="Bookman Old Style" w:hAnsi="Bookman Old Style"/>
          <w:szCs w:val="22"/>
        </w:rPr>
        <w:t>ther Breakers are dispatched  filled with SF6 Gas or filled at site.</w:t>
      </w:r>
    </w:p>
    <w:p w:rsidR="00CE32A2" w:rsidRDefault="00FE5CAE" w:rsidP="00FE5CAE">
      <w:pPr>
        <w:pStyle w:val="BodyTextIndent"/>
        <w:tabs>
          <w:tab w:val="num" w:pos="0"/>
          <w:tab w:val="left" w:pos="360"/>
          <w:tab w:val="left" w:pos="720"/>
        </w:tabs>
        <w:spacing w:line="360" w:lineRule="auto"/>
        <w:ind w:left="360" w:right="2700" w:hanging="720"/>
        <w:jc w:val="both"/>
        <w:rPr>
          <w:rFonts w:ascii="Bookman Old Style" w:hAnsi="Bookman Old Style"/>
          <w:szCs w:val="22"/>
        </w:rPr>
      </w:pPr>
      <w:r w:rsidRPr="00503D3A">
        <w:rPr>
          <w:rFonts w:ascii="Bookman Old Style" w:hAnsi="Bookman Old Style"/>
          <w:szCs w:val="22"/>
        </w:rPr>
        <w:t xml:space="preserve">     </w:t>
      </w:r>
      <w:r w:rsidR="00CE32A2">
        <w:rPr>
          <w:rFonts w:ascii="Bookman Old Style" w:hAnsi="Bookman Old Style"/>
          <w:szCs w:val="22"/>
        </w:rPr>
        <w:tab/>
      </w:r>
      <w:r w:rsidRPr="00503D3A">
        <w:rPr>
          <w:rFonts w:ascii="Bookman Old Style" w:hAnsi="Bookman Old Style"/>
          <w:szCs w:val="22"/>
        </w:rPr>
        <w:t xml:space="preserve"> Quantity of absorbent required per pole (Kg.)52.</w:t>
      </w:r>
    </w:p>
    <w:p w:rsidR="00FE5CAE" w:rsidRPr="00503D3A" w:rsidRDefault="00CE32A2" w:rsidP="00FE5CAE">
      <w:pPr>
        <w:pStyle w:val="BodyTextIndent"/>
        <w:tabs>
          <w:tab w:val="num" w:pos="0"/>
          <w:tab w:val="left" w:pos="360"/>
          <w:tab w:val="left" w:pos="720"/>
        </w:tabs>
        <w:spacing w:line="360" w:lineRule="auto"/>
        <w:ind w:left="360" w:right="2700" w:hanging="720"/>
        <w:jc w:val="both"/>
        <w:rPr>
          <w:rFonts w:ascii="Bookman Old Style" w:hAnsi="Bookman Old Style"/>
          <w:szCs w:val="22"/>
        </w:rPr>
      </w:pPr>
      <w:r>
        <w:rPr>
          <w:rFonts w:ascii="Bookman Old Style" w:hAnsi="Bookman Old Style"/>
          <w:szCs w:val="22"/>
        </w:rPr>
        <w:tab/>
      </w:r>
      <w:r w:rsidR="00FE5CAE" w:rsidRPr="00503D3A">
        <w:rPr>
          <w:rFonts w:ascii="Bookman Old Style" w:hAnsi="Bookman Old Style"/>
          <w:szCs w:val="22"/>
        </w:rPr>
        <w:t xml:space="preserve">      Recommended int</w:t>
      </w:r>
      <w:r>
        <w:rPr>
          <w:rFonts w:ascii="Bookman Old Style" w:hAnsi="Bookman Old Style"/>
          <w:szCs w:val="22"/>
        </w:rPr>
        <w:t>erval for renewal of absorbent i</w:t>
      </w:r>
      <w:r w:rsidR="00FE5CAE" w:rsidRPr="00503D3A">
        <w:rPr>
          <w:rFonts w:ascii="Bookman Old Style" w:hAnsi="Bookman Old Style"/>
          <w:szCs w:val="22"/>
        </w:rPr>
        <w:t>n case of outdoor circuit breakers operating in tropical conditions.</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Chemical composition of absorbent</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Quantity of absorbent covered in the scope of supply</w:t>
      </w:r>
    </w:p>
    <w:p w:rsidR="00FE5CAE" w:rsidRPr="00503D3A" w:rsidRDefault="00FE5CAE" w:rsidP="005205C4">
      <w:pPr>
        <w:pStyle w:val="BodyTextIndent"/>
        <w:spacing w:line="360" w:lineRule="auto"/>
        <w:ind w:left="45" w:hanging="45"/>
        <w:jc w:val="both"/>
        <w:rPr>
          <w:rFonts w:ascii="Bookman Old Style" w:hAnsi="Bookman Old Style"/>
          <w:szCs w:val="22"/>
        </w:rPr>
      </w:pPr>
      <w:r w:rsidRPr="00503D3A">
        <w:rPr>
          <w:rFonts w:ascii="Bookman Old Style" w:hAnsi="Bookman Old Style"/>
          <w:szCs w:val="22"/>
        </w:rPr>
        <w:t xml:space="preserve"> </w:t>
      </w:r>
      <w:r w:rsidRPr="00503D3A">
        <w:rPr>
          <w:rFonts w:ascii="Bookman Old Style" w:hAnsi="Bookman Old Style"/>
          <w:szCs w:val="22"/>
        </w:rPr>
        <w:tab/>
        <w:t>(</w:t>
      </w:r>
      <w:r w:rsidR="00CE32A2" w:rsidRPr="00503D3A">
        <w:rPr>
          <w:rFonts w:ascii="Bookman Old Style" w:hAnsi="Bookman Old Style"/>
          <w:szCs w:val="22"/>
        </w:rPr>
        <w:t>Including</w:t>
      </w:r>
      <w:r w:rsidRPr="00503D3A">
        <w:rPr>
          <w:rFonts w:ascii="Bookman Old Style" w:hAnsi="Bookman Old Style"/>
          <w:szCs w:val="22"/>
        </w:rPr>
        <w:t xml:space="preserve"> spare quantities)            </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Limits of gas pressure for pressure operation of circuit breaker – (Kg/sq.cm )</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Pressure and temperature at which the temperature compensated gas pressure switch will</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give alarm (Kg/sq.cm., deg. C)</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cut off (Kg/sq.cm. deg. C)</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Name of SF6 supplier and country of origin.</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Quantity of SF6 gas supplied for</w:t>
      </w:r>
    </w:p>
    <w:p w:rsidR="00FE5CAE" w:rsidRPr="00503D3A" w:rsidRDefault="00FE5CAE" w:rsidP="00AE39EE">
      <w:pPr>
        <w:pStyle w:val="BodyTextIndent"/>
        <w:numPr>
          <w:ilvl w:val="1"/>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Actual use in breakers (Kg.)</w:t>
      </w:r>
    </w:p>
    <w:p w:rsidR="00FE5CAE" w:rsidRPr="00503D3A" w:rsidRDefault="00FE5CAE" w:rsidP="00AE39EE">
      <w:pPr>
        <w:pStyle w:val="BodyTextIndent"/>
        <w:numPr>
          <w:ilvl w:val="1"/>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As spare (Kg.)</w:t>
      </w:r>
    </w:p>
    <w:p w:rsidR="00FE5CAE" w:rsidRPr="00503D3A" w:rsidRDefault="00FE5CAE" w:rsidP="00AE39EE">
      <w:pPr>
        <w:pStyle w:val="BodyTextIndent"/>
        <w:numPr>
          <w:ilvl w:val="0"/>
          <w:numId w:val="19"/>
        </w:numPr>
        <w:tabs>
          <w:tab w:val="left" w:pos="45"/>
        </w:tabs>
        <w:spacing w:before="120" w:line="360" w:lineRule="auto"/>
        <w:ind w:left="45" w:hanging="45"/>
        <w:jc w:val="both"/>
        <w:rPr>
          <w:rFonts w:ascii="Bookman Old Style" w:hAnsi="Bookman Old Style"/>
          <w:szCs w:val="22"/>
        </w:rPr>
      </w:pPr>
      <w:r w:rsidRPr="00503D3A">
        <w:rPr>
          <w:rFonts w:ascii="Bookman Old Style" w:hAnsi="Bookman Old Style"/>
          <w:szCs w:val="22"/>
        </w:rPr>
        <w:t>Chemical composition of gas:</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Qty. of air by weight (ppm)</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Qty. of H</w:t>
      </w:r>
      <w:r w:rsidRPr="00503D3A">
        <w:rPr>
          <w:rFonts w:ascii="Bookman Old Style" w:hAnsi="Bookman Old Style"/>
          <w:szCs w:val="22"/>
          <w:vertAlign w:val="subscript"/>
        </w:rPr>
        <w:t>2</w:t>
      </w:r>
      <w:r w:rsidRPr="00503D3A">
        <w:rPr>
          <w:rFonts w:ascii="Bookman Old Style" w:hAnsi="Bookman Old Style"/>
          <w:szCs w:val="22"/>
        </w:rPr>
        <w:t>0 by weight (ppm)</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Qty. of CF</w:t>
      </w:r>
      <w:r w:rsidRPr="00503D3A">
        <w:rPr>
          <w:rFonts w:ascii="Bookman Old Style" w:hAnsi="Bookman Old Style"/>
          <w:szCs w:val="22"/>
          <w:vertAlign w:val="subscript"/>
        </w:rPr>
        <w:t>4</w:t>
      </w:r>
      <w:r w:rsidRPr="00503D3A">
        <w:rPr>
          <w:rFonts w:ascii="Bookman Old Style" w:hAnsi="Bookman Old Style"/>
          <w:szCs w:val="22"/>
        </w:rPr>
        <w:t xml:space="preserve"> by weight (ppm)</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Qty. of free acid by weight (ppm)</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Density</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Oil Content</w:t>
      </w:r>
    </w:p>
    <w:p w:rsidR="00FE5CAE" w:rsidRPr="00503D3A" w:rsidRDefault="00FE5CAE" w:rsidP="00AE39EE">
      <w:pPr>
        <w:pStyle w:val="BodyTextIndent"/>
        <w:numPr>
          <w:ilvl w:val="1"/>
          <w:numId w:val="19"/>
        </w:numPr>
        <w:tabs>
          <w:tab w:val="left" w:pos="45"/>
          <w:tab w:val="left" w:pos="720"/>
        </w:tabs>
        <w:spacing w:before="120" w:line="360" w:lineRule="auto"/>
        <w:ind w:left="45" w:hanging="45"/>
        <w:jc w:val="both"/>
        <w:rPr>
          <w:rFonts w:ascii="Bookman Old Style" w:hAnsi="Bookman Old Style"/>
          <w:szCs w:val="22"/>
        </w:rPr>
      </w:pPr>
      <w:r w:rsidRPr="00503D3A">
        <w:rPr>
          <w:rFonts w:ascii="Bookman Old Style" w:hAnsi="Bookman Old Style"/>
          <w:szCs w:val="22"/>
        </w:rPr>
        <w:t>Resistivity</w:t>
      </w:r>
    </w:p>
    <w:p w:rsidR="00FE5CAE" w:rsidRPr="00503D3A" w:rsidRDefault="00FE5CAE" w:rsidP="005205C4">
      <w:pPr>
        <w:pStyle w:val="BodyTextIndent"/>
        <w:spacing w:line="360" w:lineRule="auto"/>
        <w:ind w:left="45" w:hanging="45"/>
        <w:jc w:val="both"/>
        <w:rPr>
          <w:rFonts w:ascii="Bookman Old Style" w:hAnsi="Bookman Old Style"/>
          <w:szCs w:val="22"/>
        </w:rPr>
      </w:pPr>
    </w:p>
    <w:p w:rsidR="00FE5CAE" w:rsidRPr="00503D3A" w:rsidRDefault="00FE5CAE" w:rsidP="00AE39EE">
      <w:pPr>
        <w:pStyle w:val="BodyTextIndent"/>
        <w:numPr>
          <w:ilvl w:val="0"/>
          <w:numId w:val="19"/>
        </w:numPr>
        <w:tabs>
          <w:tab w:val="left" w:pos="45"/>
          <w:tab w:val="left" w:pos="360"/>
        </w:tabs>
        <w:spacing w:before="120" w:line="360" w:lineRule="auto"/>
        <w:ind w:left="45" w:hanging="45"/>
        <w:jc w:val="both"/>
        <w:rPr>
          <w:rFonts w:ascii="Bookman Old Style" w:hAnsi="Bookman Old Style"/>
          <w:szCs w:val="22"/>
        </w:rPr>
      </w:pPr>
      <w:r w:rsidRPr="00503D3A">
        <w:rPr>
          <w:rFonts w:ascii="Bookman Old Style" w:hAnsi="Bookman Old Style"/>
          <w:szCs w:val="22"/>
        </w:rPr>
        <w:t>Motor For Circuit Breaker</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Manufacture’s name &amp; address</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Eqipment driven by motor or not.</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Motor Type</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Country of Origin</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Type of Duty</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Type of Enclosure &amp; Method of Cooling</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Applicable Standard to which motor confirms</w:t>
      </w:r>
    </w:p>
    <w:p w:rsidR="00FE5CAE" w:rsidRPr="00503D3A" w:rsidRDefault="00FE5CAE" w:rsidP="00AE39EE">
      <w:pPr>
        <w:pStyle w:val="BodyTextIndent"/>
        <w:numPr>
          <w:ilvl w:val="2"/>
          <w:numId w:val="19"/>
        </w:numPr>
        <w:tabs>
          <w:tab w:val="left" w:pos="720"/>
          <w:tab w:val="left" w:pos="1440"/>
        </w:tabs>
        <w:spacing w:before="120" w:line="360" w:lineRule="auto"/>
        <w:ind w:left="720" w:hanging="45"/>
        <w:jc w:val="both"/>
        <w:rPr>
          <w:rFonts w:ascii="Bookman Old Style" w:hAnsi="Bookman Old Style"/>
          <w:szCs w:val="22"/>
        </w:rPr>
      </w:pPr>
      <w:r w:rsidRPr="00503D3A">
        <w:rPr>
          <w:rFonts w:ascii="Bookman Old Style" w:hAnsi="Bookman Old Style"/>
          <w:szCs w:val="22"/>
        </w:rPr>
        <w:t>Type of mounting</w:t>
      </w:r>
    </w:p>
    <w:p w:rsidR="00FE5CAE" w:rsidRPr="00503D3A" w:rsidRDefault="00FE5CAE" w:rsidP="00AE39EE">
      <w:pPr>
        <w:pStyle w:val="BodyTextIndent"/>
        <w:numPr>
          <w:ilvl w:val="2"/>
          <w:numId w:val="19"/>
        </w:numPr>
        <w:tabs>
          <w:tab w:val="left" w:pos="720"/>
          <w:tab w:val="left" w:pos="1440"/>
        </w:tabs>
        <w:spacing w:before="120" w:line="360" w:lineRule="auto"/>
        <w:ind w:left="720" w:hanging="180"/>
        <w:jc w:val="both"/>
        <w:rPr>
          <w:rFonts w:ascii="Bookman Old Style" w:hAnsi="Bookman Old Style"/>
          <w:szCs w:val="22"/>
        </w:rPr>
      </w:pPr>
      <w:r w:rsidRPr="00503D3A">
        <w:rPr>
          <w:rFonts w:ascii="Bookman Old Style" w:hAnsi="Bookman Old Style"/>
          <w:szCs w:val="22"/>
        </w:rPr>
        <w:t>Direction of rotations as viewed from non driving end.</w:t>
      </w:r>
    </w:p>
    <w:p w:rsidR="00FE5CAE" w:rsidRPr="00503D3A" w:rsidRDefault="00FE5CAE" w:rsidP="00AE39EE">
      <w:pPr>
        <w:pStyle w:val="BodyTextIndent"/>
        <w:numPr>
          <w:ilvl w:val="2"/>
          <w:numId w:val="19"/>
        </w:numPr>
        <w:tabs>
          <w:tab w:val="left" w:pos="720"/>
          <w:tab w:val="left" w:pos="1440"/>
        </w:tabs>
        <w:spacing w:before="120" w:line="360" w:lineRule="auto"/>
        <w:ind w:left="720" w:hanging="180"/>
        <w:jc w:val="both"/>
        <w:rPr>
          <w:rFonts w:ascii="Bookman Old Style" w:hAnsi="Bookman Old Style"/>
          <w:szCs w:val="22"/>
        </w:rPr>
      </w:pPr>
      <w:r w:rsidRPr="00503D3A">
        <w:rPr>
          <w:rFonts w:ascii="Bookman Old Style" w:hAnsi="Bookman Old Style"/>
          <w:szCs w:val="22"/>
        </w:rPr>
        <w:t xml:space="preserve">Standard Continuous rating at 50deg C </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Rated Voltage</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Rated Speed at rated Voltage &amp; Frequency(rpm).</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Full Load current at rated voltage &amp; frequency.</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Power Factor at rated load.</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Rating of the Motor.</w:t>
      </w:r>
    </w:p>
    <w:p w:rsidR="00FE5CAE" w:rsidRPr="00503D3A" w:rsidRDefault="00FE5CAE" w:rsidP="00AE39EE">
      <w:pPr>
        <w:pStyle w:val="BodyTextIndent"/>
        <w:numPr>
          <w:ilvl w:val="2"/>
          <w:numId w:val="19"/>
        </w:numPr>
        <w:tabs>
          <w:tab w:val="left" w:pos="1080"/>
        </w:tabs>
        <w:spacing w:before="120" w:line="360" w:lineRule="auto"/>
        <w:ind w:left="1080" w:hanging="180"/>
        <w:jc w:val="both"/>
        <w:rPr>
          <w:rFonts w:ascii="Bookman Old Style" w:hAnsi="Bookman Old Style"/>
          <w:szCs w:val="22"/>
        </w:rPr>
      </w:pPr>
      <w:r w:rsidRPr="00503D3A">
        <w:rPr>
          <w:rFonts w:ascii="Bookman Old Style" w:hAnsi="Bookman Old Style"/>
          <w:szCs w:val="22"/>
        </w:rPr>
        <w:t>Time for fully charging the closing spring</w:t>
      </w:r>
    </w:p>
    <w:p w:rsidR="00FE5CAE" w:rsidRPr="00503D3A" w:rsidRDefault="00FE5CAE" w:rsidP="00AE39EE">
      <w:pPr>
        <w:pStyle w:val="BodyTextIndent"/>
        <w:numPr>
          <w:ilvl w:val="0"/>
          <w:numId w:val="19"/>
        </w:numPr>
        <w:tabs>
          <w:tab w:val="left" w:pos="360"/>
        </w:tabs>
        <w:spacing w:before="120" w:line="360" w:lineRule="auto"/>
        <w:ind w:left="1080" w:hanging="720"/>
        <w:jc w:val="both"/>
        <w:rPr>
          <w:rFonts w:ascii="Bookman Old Style" w:hAnsi="Bookman Old Style"/>
          <w:szCs w:val="22"/>
        </w:rPr>
      </w:pPr>
      <w:r w:rsidRPr="00503D3A">
        <w:rPr>
          <w:rFonts w:ascii="Bookman Old Style" w:hAnsi="Bookman Old Style"/>
          <w:szCs w:val="22"/>
        </w:rPr>
        <w:t>Control Cabinet</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Material of enclosure</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Thickness of sheet steel</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Painting for control cubicle</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Paint shade</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Degree of protection</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Dimension</w:t>
      </w:r>
    </w:p>
    <w:p w:rsidR="00FE5CAE" w:rsidRPr="00503D3A" w:rsidRDefault="00FE5CAE" w:rsidP="00AE39EE">
      <w:pPr>
        <w:pStyle w:val="BodyTextIndent"/>
        <w:numPr>
          <w:ilvl w:val="2"/>
          <w:numId w:val="43"/>
        </w:numPr>
        <w:tabs>
          <w:tab w:val="left" w:pos="720"/>
        </w:tabs>
        <w:spacing w:before="120" w:line="360" w:lineRule="auto"/>
        <w:ind w:left="720"/>
        <w:jc w:val="both"/>
        <w:rPr>
          <w:rFonts w:ascii="Bookman Old Style" w:hAnsi="Bookman Old Style"/>
          <w:szCs w:val="22"/>
        </w:rPr>
      </w:pPr>
      <w:r w:rsidRPr="00503D3A">
        <w:rPr>
          <w:rFonts w:ascii="Bookman Old Style" w:hAnsi="Bookman Old Style"/>
          <w:szCs w:val="22"/>
        </w:rPr>
        <w:t>Material of gasket</w:t>
      </w: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Name of the firm………………….       Signature of Bidder………………..</w:t>
      </w:r>
    </w:p>
    <w:p w:rsidR="00FE5CAE" w:rsidRPr="00503D3A" w:rsidRDefault="00FE5CAE" w:rsidP="00FE5CAE">
      <w:pPr>
        <w:pStyle w:val="BodyTextIndent"/>
        <w:spacing w:line="360" w:lineRule="auto"/>
        <w:ind w:left="4860"/>
        <w:jc w:val="both"/>
        <w:rPr>
          <w:rFonts w:ascii="Bookman Old Style" w:hAnsi="Bookman Old Style"/>
          <w:szCs w:val="22"/>
        </w:rPr>
      </w:pPr>
    </w:p>
    <w:p w:rsidR="00FE5CAE" w:rsidRPr="00503D3A" w:rsidRDefault="00FE5CAE" w:rsidP="00FE5CAE">
      <w:pPr>
        <w:pStyle w:val="BodyTextIndent"/>
        <w:spacing w:line="360" w:lineRule="auto"/>
        <w:jc w:val="both"/>
        <w:rPr>
          <w:rFonts w:ascii="Bookman Old Style" w:hAnsi="Bookman Old Style"/>
          <w:szCs w:val="22"/>
        </w:rPr>
      </w:pPr>
      <w:r w:rsidRPr="00503D3A">
        <w:rPr>
          <w:rFonts w:ascii="Bookman Old Style" w:hAnsi="Bookman Old Style"/>
          <w:szCs w:val="22"/>
        </w:rPr>
        <w:t>Designation &amp; Seal ………………..     Date ……………………………….</w:t>
      </w:r>
    </w:p>
    <w:p w:rsidR="00FE5CAE" w:rsidRPr="00503D3A" w:rsidRDefault="00FE5CAE" w:rsidP="00FE5CAE">
      <w:pPr>
        <w:spacing w:line="360" w:lineRule="auto"/>
        <w:jc w:val="both"/>
        <w:rPr>
          <w:rFonts w:ascii="Bookman Old Style" w:hAnsi="Bookman Old Style"/>
          <w:sz w:val="22"/>
          <w:szCs w:val="22"/>
        </w:rPr>
      </w:pPr>
    </w:p>
    <w:p w:rsidR="00FE5CAE" w:rsidRDefault="00FE5CAE"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CE32A2" w:rsidRDefault="00CE32A2" w:rsidP="00FE5CAE">
      <w:pPr>
        <w:pStyle w:val="Title"/>
        <w:tabs>
          <w:tab w:val="num" w:pos="0"/>
        </w:tabs>
        <w:spacing w:line="360" w:lineRule="auto"/>
        <w:ind w:right="-180"/>
        <w:jc w:val="both"/>
        <w:rPr>
          <w:rFonts w:ascii="Bookman Old Style" w:hAnsi="Bookman Old Style" w:cs="Arial"/>
          <w:szCs w:val="22"/>
        </w:rPr>
      </w:pPr>
    </w:p>
    <w:p w:rsidR="00FE5CAE" w:rsidRPr="00503D3A" w:rsidRDefault="00FE5CAE" w:rsidP="00FE5CAE">
      <w:pPr>
        <w:pStyle w:val="BodyTextIndent3"/>
        <w:tabs>
          <w:tab w:val="left" w:pos="-1080"/>
          <w:tab w:val="num" w:pos="0"/>
          <w:tab w:val="left" w:pos="1080"/>
        </w:tabs>
        <w:spacing w:before="120" w:line="360" w:lineRule="auto"/>
        <w:ind w:left="0" w:right="-180"/>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SCHEDULE OF GUARANTEED TECHNICAL PARTICULARS FOR 36 KV</w:t>
      </w:r>
    </w:p>
    <w:p w:rsidR="00FE5CAE" w:rsidRPr="00503D3A" w:rsidRDefault="00FE5CAE" w:rsidP="00FE5CAE">
      <w:pPr>
        <w:pStyle w:val="BodyTextIndent3"/>
        <w:tabs>
          <w:tab w:val="left" w:pos="-1080"/>
          <w:tab w:val="num" w:pos="0"/>
          <w:tab w:val="left" w:pos="1080"/>
        </w:tabs>
        <w:spacing w:before="120" w:line="360" w:lineRule="auto"/>
        <w:ind w:left="0" w:right="-180"/>
        <w:jc w:val="both"/>
        <w:rPr>
          <w:rFonts w:ascii="Bookman Old Style" w:hAnsi="Bookman Old Style" w:cs="Arial"/>
          <w:b/>
          <w:bCs/>
          <w:sz w:val="22"/>
          <w:szCs w:val="22"/>
          <w:u w:val="single"/>
        </w:rPr>
      </w:pPr>
      <w:r w:rsidRPr="00503D3A">
        <w:rPr>
          <w:rFonts w:ascii="Bookman Old Style" w:hAnsi="Bookman Old Style" w:cs="Arial"/>
          <w:b/>
          <w:bCs/>
          <w:sz w:val="22"/>
          <w:szCs w:val="22"/>
          <w:u w:val="single"/>
        </w:rPr>
        <w:t>CIRCUIT BREAKERS</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Name of Manufacturer.</w:t>
      </w:r>
      <w:r w:rsidRPr="00503D3A">
        <w:rPr>
          <w:rFonts w:ascii="Bookman Old Style" w:hAnsi="Bookman Old Style" w:cs="Arial"/>
          <w:sz w:val="22"/>
          <w:szCs w:val="22"/>
        </w:rPr>
        <w:tab/>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Manufacturer’s type designation.</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Rated Voltage.</w:t>
      </w:r>
      <w:r w:rsidRPr="00503D3A">
        <w:rPr>
          <w:rFonts w:ascii="Bookman Old Style" w:hAnsi="Bookman Old Style" w:cs="Arial"/>
          <w:sz w:val="22"/>
          <w:szCs w:val="22"/>
        </w:rPr>
        <w:tab/>
        <w:t>-</w:t>
      </w:r>
      <w:r w:rsidRPr="00503D3A">
        <w:rPr>
          <w:rFonts w:ascii="Bookman Old Style" w:hAnsi="Bookman Old Style" w:cs="Arial"/>
          <w:sz w:val="22"/>
          <w:szCs w:val="22"/>
        </w:rPr>
        <w:tab/>
        <w:t>KV</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 xml:space="preserve">Maximum (continuous) service rated Voltage </w:t>
      </w:r>
      <w:r w:rsidRPr="00503D3A">
        <w:rPr>
          <w:rFonts w:ascii="Bookman Old Style" w:hAnsi="Bookman Old Style" w:cs="Arial"/>
          <w:sz w:val="22"/>
          <w:szCs w:val="22"/>
        </w:rPr>
        <w:tab/>
        <w:t>-       KV</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Normal current rating.</w:t>
      </w:r>
    </w:p>
    <w:p w:rsidR="00FE5CAE" w:rsidRPr="00503D3A" w:rsidRDefault="00FE5CAE" w:rsidP="00AE39EE">
      <w:pPr>
        <w:pStyle w:val="BodyTextIndent3"/>
        <w:numPr>
          <w:ilvl w:val="0"/>
          <w:numId w:val="3"/>
        </w:numPr>
        <w:tabs>
          <w:tab w:val="left" w:pos="-1080"/>
          <w:tab w:val="num" w:pos="360"/>
          <w:tab w:val="left" w:pos="720"/>
          <w:tab w:val="left" w:pos="4320"/>
          <w:tab w:val="left" w:pos="5040"/>
          <w:tab w:val="left" w:pos="6840"/>
          <w:tab w:val="left" w:pos="738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Under normal conditions.</w:t>
      </w:r>
    </w:p>
    <w:p w:rsidR="00FE5CAE" w:rsidRPr="00503D3A" w:rsidRDefault="00FE5CAE" w:rsidP="00AE39EE">
      <w:pPr>
        <w:pStyle w:val="BodyTextIndent3"/>
        <w:numPr>
          <w:ilvl w:val="0"/>
          <w:numId w:val="3"/>
        </w:numPr>
        <w:tabs>
          <w:tab w:val="left" w:pos="-1080"/>
          <w:tab w:val="num" w:pos="360"/>
          <w:tab w:val="left" w:pos="720"/>
          <w:tab w:val="left" w:pos="4320"/>
          <w:tab w:val="left" w:pos="5040"/>
          <w:tab w:val="left" w:pos="6840"/>
          <w:tab w:val="left" w:pos="738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Under site conditions.</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Short time current rating for seconds (rms)</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Maximum temperature rise over ambient.</w:t>
      </w:r>
      <w:r w:rsidRPr="00503D3A">
        <w:rPr>
          <w:rFonts w:ascii="Bookman Old Style" w:hAnsi="Bookman Old Style" w:cs="Arial"/>
          <w:sz w:val="22"/>
          <w:szCs w:val="22"/>
        </w:rPr>
        <w:tab/>
        <w:t>-°C</w:t>
      </w:r>
    </w:p>
    <w:p w:rsidR="00FE5CAE" w:rsidRPr="00503D3A" w:rsidRDefault="00FE5CAE" w:rsidP="00AE39EE">
      <w:pPr>
        <w:pStyle w:val="BodyTextIndent3"/>
        <w:numPr>
          <w:ilvl w:val="2"/>
          <w:numId w:val="2"/>
        </w:numPr>
        <w:tabs>
          <w:tab w:val="left" w:pos="-1080"/>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Breaking capacity.</w:t>
      </w:r>
    </w:p>
    <w:p w:rsidR="00FE5CAE" w:rsidRPr="00503D3A" w:rsidRDefault="00FE5CAE" w:rsidP="00FE5CAE">
      <w:pPr>
        <w:pStyle w:val="BodyTextIndent3"/>
        <w:tabs>
          <w:tab w:val="left" w:pos="-3060"/>
          <w:tab w:val="left" w:pos="-1080"/>
        </w:tabs>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a) </w:t>
      </w:r>
      <w:r w:rsidRPr="00503D3A">
        <w:rPr>
          <w:rFonts w:ascii="Bookman Old Style" w:hAnsi="Bookman Old Style" w:cs="Arial"/>
          <w:sz w:val="22"/>
          <w:szCs w:val="22"/>
        </w:rPr>
        <w:tab/>
        <w:t>Symmetrical.</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KVA</w:t>
      </w:r>
    </w:p>
    <w:p w:rsidR="00FE5CAE" w:rsidRPr="00503D3A" w:rsidRDefault="00FE5CAE" w:rsidP="00FE5CAE">
      <w:pPr>
        <w:pStyle w:val="BodyTextIndent3"/>
        <w:tabs>
          <w:tab w:val="left" w:pos="-3060"/>
          <w:tab w:val="left" w:pos="-1080"/>
        </w:tabs>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b) </w:t>
      </w:r>
      <w:r w:rsidRPr="00503D3A">
        <w:rPr>
          <w:rFonts w:ascii="Bookman Old Style" w:hAnsi="Bookman Old Style" w:cs="Arial"/>
          <w:sz w:val="22"/>
          <w:szCs w:val="22"/>
        </w:rPr>
        <w:tab/>
        <w:t xml:space="preserve">Assymmetrical. </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MVA</w:t>
      </w:r>
    </w:p>
    <w:p w:rsidR="00FE5CAE" w:rsidRPr="00503D3A" w:rsidRDefault="00FE5CAE" w:rsidP="00FE5CAE">
      <w:pPr>
        <w:pStyle w:val="BodyTextIndent3"/>
        <w:tabs>
          <w:tab w:val="left" w:pos="-1080"/>
          <w:tab w:val="num" w:pos="0"/>
        </w:tabs>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9.    Making capacity.</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KA</w:t>
      </w:r>
    </w:p>
    <w:p w:rsidR="00FE5CAE" w:rsidRPr="00503D3A" w:rsidRDefault="00FE5CAE" w:rsidP="00FE5CAE">
      <w:pPr>
        <w:pStyle w:val="BodyTextIndent3"/>
        <w:tabs>
          <w:tab w:val="left" w:pos="-1080"/>
          <w:tab w:val="num" w:pos="0"/>
          <w:tab w:val="left" w:pos="1260"/>
          <w:tab w:val="left" w:pos="6840"/>
          <w:tab w:val="left" w:pos="7380"/>
        </w:tabs>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10.  Total break time in ms.</w:t>
      </w:r>
    </w:p>
    <w:p w:rsidR="00FE5CAE" w:rsidRPr="00503D3A" w:rsidRDefault="00FE5CAE" w:rsidP="00FE5CAE">
      <w:pPr>
        <w:pStyle w:val="BodyTextIndent3"/>
        <w:tabs>
          <w:tab w:val="left" w:pos="-1080"/>
          <w:tab w:val="num" w:pos="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 at 10% rated interrupting capacity</w:t>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MS</w:t>
      </w:r>
    </w:p>
    <w:p w:rsidR="00FE5CAE" w:rsidRPr="00503D3A" w:rsidRDefault="00FE5CAE" w:rsidP="00FE5CAE">
      <w:pPr>
        <w:pStyle w:val="BodyTextIndent3"/>
        <w:tabs>
          <w:tab w:val="left" w:pos="-1080"/>
          <w:tab w:val="num" w:pos="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b) at rated interrupting capacity</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MS</w:t>
      </w:r>
    </w:p>
    <w:p w:rsidR="00FE5CAE" w:rsidRPr="00503D3A" w:rsidRDefault="00FE5CAE" w:rsidP="00FE5CAE">
      <w:pPr>
        <w:pStyle w:val="BodyTextIndent3"/>
        <w:tabs>
          <w:tab w:val="left" w:pos="-1080"/>
          <w:tab w:val="num" w:pos="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11.Arcing time.</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M.S.</w:t>
      </w:r>
    </w:p>
    <w:p w:rsidR="00FE5CAE" w:rsidRPr="00503D3A" w:rsidRDefault="00FE5CAE" w:rsidP="00FE5CAE">
      <w:pPr>
        <w:pStyle w:val="BodyTextIndent3"/>
        <w:tabs>
          <w:tab w:val="left" w:pos="-1080"/>
          <w:tab w:val="num" w:pos="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12.</w:t>
      </w:r>
      <w:r w:rsidRPr="00503D3A">
        <w:rPr>
          <w:rFonts w:ascii="Bookman Old Style" w:hAnsi="Bookman Old Style" w:cs="Arial"/>
          <w:sz w:val="22"/>
          <w:szCs w:val="22"/>
        </w:rPr>
        <w:tab/>
        <w:t>Make time.</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M.S.</w:t>
      </w:r>
    </w:p>
    <w:p w:rsidR="00CE32A2" w:rsidRDefault="00FE5CAE" w:rsidP="00CE32A2">
      <w:pPr>
        <w:pStyle w:val="BodyTextIndent3"/>
        <w:tabs>
          <w:tab w:val="left" w:pos="-1080"/>
          <w:tab w:val="num" w:pos="0"/>
        </w:tabs>
        <w:spacing w:before="360" w:after="0" w:line="360" w:lineRule="auto"/>
        <w:ind w:left="0"/>
        <w:jc w:val="both"/>
        <w:rPr>
          <w:rFonts w:ascii="Bookman Old Style" w:hAnsi="Bookman Old Style" w:cs="Arial"/>
          <w:sz w:val="22"/>
          <w:szCs w:val="22"/>
        </w:rPr>
      </w:pPr>
      <w:r w:rsidRPr="00503D3A">
        <w:rPr>
          <w:rFonts w:ascii="Bookman Old Style" w:hAnsi="Bookman Old Style" w:cs="Arial"/>
          <w:sz w:val="22"/>
          <w:szCs w:val="22"/>
        </w:rPr>
        <w:t>13.</w:t>
      </w:r>
      <w:r w:rsidRPr="00503D3A">
        <w:rPr>
          <w:rFonts w:ascii="Bookman Old Style" w:hAnsi="Bookman Old Style" w:cs="Arial"/>
          <w:sz w:val="22"/>
          <w:szCs w:val="22"/>
        </w:rPr>
        <w:tab/>
        <w:t>Minimum reclosing   time at full rated</w:t>
      </w:r>
      <w:r w:rsidRPr="00503D3A">
        <w:rPr>
          <w:rFonts w:ascii="Bookman Old Style" w:hAnsi="Bookman Old Style" w:cs="Arial"/>
          <w:sz w:val="22"/>
          <w:szCs w:val="22"/>
        </w:rPr>
        <w:tab/>
        <w:t>-</w:t>
      </w:r>
      <w:r w:rsidRPr="00503D3A">
        <w:rPr>
          <w:rFonts w:ascii="Bookman Old Style" w:hAnsi="Bookman Old Style" w:cs="Arial"/>
          <w:sz w:val="22"/>
          <w:szCs w:val="22"/>
        </w:rPr>
        <w:tab/>
        <w:t>M.S.</w:t>
      </w:r>
      <w:r w:rsidRPr="00503D3A">
        <w:rPr>
          <w:rFonts w:ascii="Bookman Old Style" w:hAnsi="Bookman Old Style" w:cs="Arial"/>
          <w:sz w:val="22"/>
          <w:szCs w:val="22"/>
        </w:rPr>
        <w:tab/>
      </w:r>
      <w:r w:rsidRPr="00503D3A">
        <w:rPr>
          <w:rFonts w:ascii="Bookman Old Style" w:hAnsi="Bookman Old Style" w:cs="Arial"/>
          <w:sz w:val="22"/>
          <w:szCs w:val="22"/>
        </w:rPr>
        <w:tab/>
      </w:r>
    </w:p>
    <w:p w:rsidR="00FE5CAE" w:rsidRPr="00503D3A" w:rsidRDefault="00FE5CAE" w:rsidP="00FE5CAE">
      <w:pPr>
        <w:pStyle w:val="BodyTextIndent3"/>
        <w:tabs>
          <w:tab w:val="left" w:pos="-1080"/>
          <w:tab w:val="num" w:pos="0"/>
        </w:tabs>
        <w:spacing w:before="360" w:after="100" w:afterAutospacing="1" w:line="360" w:lineRule="auto"/>
        <w:ind w:left="0"/>
        <w:jc w:val="both"/>
        <w:rPr>
          <w:rFonts w:ascii="Bookman Old Style" w:hAnsi="Bookman Old Style" w:cs="Arial"/>
          <w:sz w:val="22"/>
          <w:szCs w:val="22"/>
        </w:rPr>
      </w:pPr>
      <w:r w:rsidRPr="00503D3A">
        <w:rPr>
          <w:rFonts w:ascii="Bookman Old Style" w:hAnsi="Bookman Old Style" w:cs="Arial"/>
          <w:sz w:val="22"/>
          <w:szCs w:val="22"/>
        </w:rPr>
        <w:tab/>
        <w:t>Interrupting MVA from the instant of</w:t>
      </w:r>
      <w:r w:rsidR="00CE32A2">
        <w:rPr>
          <w:rFonts w:ascii="Bookman Old Style" w:hAnsi="Bookman Old Style" w:cs="Arial"/>
          <w:sz w:val="22"/>
          <w:szCs w:val="22"/>
        </w:rPr>
        <w:t xml:space="preserve"> </w:t>
      </w:r>
      <w:r w:rsidRPr="00503D3A">
        <w:rPr>
          <w:rFonts w:ascii="Bookman Old Style" w:hAnsi="Bookman Old Style" w:cs="Arial"/>
          <w:sz w:val="22"/>
          <w:szCs w:val="22"/>
        </w:rPr>
        <w:t>Trip coil energi</w:t>
      </w:r>
      <w:r w:rsidR="00CE32A2">
        <w:rPr>
          <w:rFonts w:ascii="Bookman Old Style" w:hAnsi="Bookman Old Style" w:cs="Arial"/>
          <w:sz w:val="22"/>
          <w:szCs w:val="22"/>
        </w:rPr>
        <w:t>z</w:t>
      </w:r>
      <w:r w:rsidRPr="00503D3A">
        <w:rPr>
          <w:rFonts w:ascii="Bookman Old Style" w:hAnsi="Bookman Old Style" w:cs="Arial"/>
          <w:sz w:val="22"/>
          <w:szCs w:val="22"/>
        </w:rPr>
        <w:t>ation.</w:t>
      </w:r>
    </w:p>
    <w:p w:rsidR="00FE5CAE" w:rsidRPr="00503D3A" w:rsidRDefault="00FE5CAE" w:rsidP="00FE5CAE">
      <w:pPr>
        <w:pStyle w:val="BodyTextIndent3"/>
        <w:tabs>
          <w:tab w:val="left" w:pos="-10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14.</w:t>
      </w:r>
      <w:r w:rsidRPr="00503D3A">
        <w:rPr>
          <w:rFonts w:ascii="Bookman Old Style" w:hAnsi="Bookman Old Style" w:cs="Arial"/>
          <w:sz w:val="22"/>
          <w:szCs w:val="22"/>
        </w:rPr>
        <w:tab/>
        <w:t>Minimum dead time for 3 phase reclosing.-</w:t>
      </w:r>
      <w:r w:rsidRPr="00503D3A">
        <w:rPr>
          <w:rFonts w:ascii="Bookman Old Style" w:hAnsi="Bookman Old Style" w:cs="Arial"/>
          <w:sz w:val="22"/>
          <w:szCs w:val="22"/>
        </w:rPr>
        <w:tab/>
        <w:t>M.S.</w:t>
      </w:r>
    </w:p>
    <w:p w:rsidR="00FE5CAE" w:rsidRPr="00503D3A" w:rsidRDefault="00FE5CAE" w:rsidP="00FE5CAE">
      <w:pPr>
        <w:pStyle w:val="BodyTextIndent3"/>
        <w:tabs>
          <w:tab w:val="left" w:pos="-10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15.</w:t>
      </w:r>
      <w:r w:rsidRPr="00503D3A">
        <w:rPr>
          <w:rFonts w:ascii="Bookman Old Style" w:hAnsi="Bookman Old Style" w:cs="Arial"/>
          <w:sz w:val="22"/>
          <w:szCs w:val="22"/>
        </w:rPr>
        <w:tab/>
        <w:t>Whether restricting free.</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Yes/No</w:t>
      </w:r>
    </w:p>
    <w:p w:rsidR="00FE5CAE" w:rsidRPr="00503D3A" w:rsidRDefault="00FE5CAE" w:rsidP="00FE5CAE">
      <w:pPr>
        <w:pStyle w:val="BodyTextIndent3"/>
        <w:tabs>
          <w:tab w:val="left" w:pos="-1080"/>
          <w:tab w:val="num" w:pos="0"/>
          <w:tab w:val="left" w:pos="7380"/>
        </w:tabs>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16.      One minute dry power frequency</w:t>
      </w:r>
    </w:p>
    <w:p w:rsidR="00FE5CAE" w:rsidRPr="00503D3A" w:rsidRDefault="00FE5CAE" w:rsidP="00FE5CAE">
      <w:pPr>
        <w:pStyle w:val="BodyTextIndent3"/>
        <w:spacing w:line="360" w:lineRule="auto"/>
        <w:ind w:left="0" w:right="-180" w:firstLine="720"/>
        <w:jc w:val="both"/>
        <w:rPr>
          <w:rFonts w:ascii="Bookman Old Style" w:hAnsi="Bookman Old Style" w:cs="Arial"/>
          <w:sz w:val="22"/>
          <w:szCs w:val="22"/>
        </w:rPr>
      </w:pPr>
      <w:r w:rsidRPr="00503D3A">
        <w:rPr>
          <w:rFonts w:ascii="Bookman Old Style" w:hAnsi="Bookman Old Style" w:cs="Arial"/>
          <w:sz w:val="22"/>
          <w:szCs w:val="22"/>
        </w:rPr>
        <w:t>Withstanding test voltage (KV rms)</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Between line terminal and ground objects.</w:t>
      </w:r>
      <w:r w:rsidRPr="00503D3A">
        <w:rPr>
          <w:rFonts w:ascii="Bookman Old Style" w:hAnsi="Bookman Old Style" w:cs="Arial"/>
          <w:sz w:val="22"/>
          <w:szCs w:val="22"/>
        </w:rPr>
        <w:tab/>
        <w:t>- KV rms.</w:t>
      </w:r>
    </w:p>
    <w:p w:rsidR="00FE5CAE" w:rsidRPr="00503D3A" w:rsidRDefault="00FE5CAE" w:rsidP="00FE5CAE">
      <w:pPr>
        <w:pStyle w:val="BodyTextIndent3"/>
        <w:spacing w:before="360" w:after="100" w:afterAutospacing="1" w:line="360" w:lineRule="auto"/>
        <w:ind w:left="0" w:right="-180" w:firstLine="720"/>
        <w:jc w:val="both"/>
        <w:rPr>
          <w:rFonts w:ascii="Bookman Old Style" w:hAnsi="Bookman Old Style" w:cs="Arial"/>
          <w:sz w:val="22"/>
          <w:szCs w:val="22"/>
        </w:rPr>
      </w:pPr>
      <w:r w:rsidRPr="00503D3A">
        <w:rPr>
          <w:rFonts w:ascii="Bookman Old Style" w:hAnsi="Bookman Old Style" w:cs="Arial"/>
          <w:sz w:val="22"/>
          <w:szCs w:val="22"/>
        </w:rPr>
        <w:t>Between terminal with breaker contacts open.</w:t>
      </w:r>
      <w:r w:rsidRPr="00503D3A">
        <w:rPr>
          <w:rFonts w:ascii="Bookman Old Style" w:hAnsi="Bookman Old Style" w:cs="Arial"/>
          <w:sz w:val="22"/>
          <w:szCs w:val="22"/>
        </w:rPr>
        <w:tab/>
        <w:t>-KV rms.</w:t>
      </w:r>
    </w:p>
    <w:p w:rsidR="00FE5CAE" w:rsidRPr="00503D3A" w:rsidRDefault="00FE5CAE" w:rsidP="00FE5CAE">
      <w:pPr>
        <w:pStyle w:val="BodyTextIndent3"/>
        <w:spacing w:before="360" w:after="100" w:afterAutospacing="1" w:line="360" w:lineRule="auto"/>
        <w:ind w:hanging="720"/>
        <w:jc w:val="both"/>
        <w:rPr>
          <w:rFonts w:ascii="Bookman Old Style" w:hAnsi="Bookman Old Style" w:cs="Arial"/>
          <w:sz w:val="22"/>
          <w:szCs w:val="22"/>
        </w:rPr>
      </w:pPr>
      <w:r w:rsidRPr="00503D3A">
        <w:rPr>
          <w:rFonts w:ascii="Bookman Old Style" w:hAnsi="Bookman Old Style" w:cs="Arial"/>
          <w:sz w:val="22"/>
          <w:szCs w:val="22"/>
        </w:rPr>
        <w:t xml:space="preserve">17. </w:t>
      </w:r>
      <w:r w:rsidRPr="00503D3A">
        <w:rPr>
          <w:rFonts w:ascii="Bookman Old Style" w:hAnsi="Bookman Old Style" w:cs="Arial"/>
          <w:sz w:val="22"/>
          <w:szCs w:val="22"/>
        </w:rPr>
        <w:tab/>
        <w:t>1.2/50micros full wave impulse withstand test voltage for the two cases above.</w:t>
      </w:r>
    </w:p>
    <w:p w:rsidR="00FE5CAE" w:rsidRPr="00503D3A" w:rsidRDefault="00FE5CAE" w:rsidP="00FE5CAE">
      <w:pPr>
        <w:pStyle w:val="BodyTextIndent3"/>
        <w:spacing w:before="360" w:after="100" w:afterAutospacing="1" w:line="360" w:lineRule="auto"/>
        <w:ind w:left="0"/>
        <w:jc w:val="both"/>
        <w:rPr>
          <w:rFonts w:ascii="Bookman Old Style" w:hAnsi="Bookman Old Style" w:cs="Arial"/>
          <w:sz w:val="22"/>
          <w:szCs w:val="22"/>
        </w:rPr>
      </w:pPr>
      <w:r w:rsidRPr="00503D3A">
        <w:rPr>
          <w:rFonts w:ascii="Bookman Old Style" w:hAnsi="Bookman Old Style" w:cs="Arial"/>
          <w:sz w:val="22"/>
          <w:szCs w:val="22"/>
        </w:rPr>
        <w:t xml:space="preserve">i) </w:t>
      </w:r>
      <w:r w:rsidRPr="00503D3A">
        <w:rPr>
          <w:rFonts w:ascii="Bookman Old Style" w:hAnsi="Bookman Old Style" w:cs="Arial"/>
          <w:sz w:val="22"/>
          <w:szCs w:val="22"/>
        </w:rPr>
        <w:tab/>
        <w:t>Between line terminal &amp; grounded objects.</w:t>
      </w:r>
      <w:r w:rsidRPr="00503D3A">
        <w:rPr>
          <w:rFonts w:ascii="Bookman Old Style" w:hAnsi="Bookman Old Style" w:cs="Arial"/>
          <w:sz w:val="22"/>
          <w:szCs w:val="22"/>
        </w:rPr>
        <w:tab/>
        <w:t>-KV(Peak)</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ii)</w:t>
      </w:r>
      <w:r w:rsidRPr="00503D3A">
        <w:rPr>
          <w:rFonts w:ascii="Bookman Old Style" w:hAnsi="Bookman Old Style" w:cs="Arial"/>
          <w:sz w:val="22"/>
          <w:szCs w:val="22"/>
        </w:rPr>
        <w:tab/>
        <w:t>Between terminal with breaker  Contacts open.</w:t>
      </w:r>
      <w:r w:rsidRPr="00503D3A">
        <w:rPr>
          <w:rFonts w:ascii="Bookman Old Style" w:hAnsi="Bookman Old Style" w:cs="Arial"/>
          <w:sz w:val="22"/>
          <w:szCs w:val="22"/>
        </w:rPr>
        <w:tab/>
        <w:t>-</w:t>
      </w:r>
    </w:p>
    <w:p w:rsidR="00FE5CAE" w:rsidRPr="00503D3A" w:rsidRDefault="00FE5CAE" w:rsidP="00FE5CAE">
      <w:pPr>
        <w:pStyle w:val="BodyTextIndent3"/>
        <w:tabs>
          <w:tab w:val="left" w:pos="-1080"/>
          <w:tab w:val="num" w:pos="0"/>
          <w:tab w:val="left" w:pos="6840"/>
          <w:tab w:val="left" w:pos="7380"/>
        </w:tabs>
        <w:spacing w:before="360" w:after="100" w:afterAutospacing="1" w:line="360" w:lineRule="auto"/>
        <w:ind w:left="0" w:right="-180"/>
        <w:jc w:val="both"/>
        <w:rPr>
          <w:rFonts w:ascii="Bookman Old Style" w:hAnsi="Bookman Old Style" w:cs="Arial"/>
          <w:b/>
          <w:bCs/>
          <w:sz w:val="22"/>
          <w:szCs w:val="22"/>
          <w:u w:val="single"/>
        </w:rPr>
      </w:pPr>
      <w:r w:rsidRPr="00503D3A">
        <w:rPr>
          <w:rFonts w:ascii="Bookman Old Style" w:hAnsi="Bookman Old Style" w:cs="Arial"/>
          <w:sz w:val="22"/>
          <w:szCs w:val="22"/>
        </w:rPr>
        <w:t xml:space="preserve">18. </w:t>
      </w:r>
      <w:r w:rsidRPr="00503D3A">
        <w:rPr>
          <w:rFonts w:ascii="Bookman Old Style" w:hAnsi="Bookman Old Style" w:cs="Arial"/>
          <w:b/>
          <w:bCs/>
          <w:sz w:val="22"/>
          <w:szCs w:val="22"/>
          <w:u w:val="single"/>
        </w:rPr>
        <w:t>Busing or Insulators :</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 </w:t>
      </w:r>
      <w:r w:rsidRPr="00503D3A">
        <w:rPr>
          <w:rFonts w:ascii="Bookman Old Style" w:hAnsi="Bookman Old Style" w:cs="Arial"/>
          <w:sz w:val="22"/>
          <w:szCs w:val="22"/>
        </w:rPr>
        <w:tab/>
        <w:t>Type of bushing.</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ii) </w:t>
      </w:r>
      <w:r w:rsidRPr="00503D3A">
        <w:rPr>
          <w:rFonts w:ascii="Bookman Old Style" w:hAnsi="Bookman Old Style" w:cs="Arial"/>
          <w:sz w:val="22"/>
          <w:szCs w:val="22"/>
        </w:rPr>
        <w:tab/>
        <w:t>Dry 1 minute power frequency</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KV rms</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withstand test voltage.</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iii)</w:t>
      </w:r>
      <w:r w:rsidRPr="00503D3A">
        <w:rPr>
          <w:rFonts w:ascii="Bookman Old Style" w:hAnsi="Bookman Old Style" w:cs="Arial"/>
          <w:sz w:val="22"/>
          <w:szCs w:val="22"/>
        </w:rPr>
        <w:tab/>
        <w:t xml:space="preserve"> Dry flashover value.</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KV rms.</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iv) </w:t>
      </w:r>
      <w:r w:rsidRPr="00503D3A">
        <w:rPr>
          <w:rFonts w:ascii="Bookman Old Style" w:hAnsi="Bookman Old Style" w:cs="Arial"/>
          <w:sz w:val="22"/>
          <w:szCs w:val="22"/>
        </w:rPr>
        <w:tab/>
        <w:t>Wet flashover value.</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KV rms.</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V) </w:t>
      </w:r>
      <w:r w:rsidRPr="00503D3A">
        <w:rPr>
          <w:rFonts w:ascii="Bookman Old Style" w:hAnsi="Bookman Old Style" w:cs="Arial"/>
          <w:sz w:val="22"/>
          <w:szCs w:val="22"/>
        </w:rPr>
        <w:tab/>
        <w:t>1.2/50 impulse withstand</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KV(Peak)</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vi) </w:t>
      </w:r>
      <w:r w:rsidRPr="00503D3A">
        <w:rPr>
          <w:rFonts w:ascii="Bookman Old Style" w:hAnsi="Bookman Old Style" w:cs="Arial"/>
          <w:sz w:val="22"/>
          <w:szCs w:val="22"/>
        </w:rPr>
        <w:tab/>
        <w:t>Creepage distance.</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mm</w:t>
      </w:r>
    </w:p>
    <w:p w:rsidR="00FE5CAE" w:rsidRPr="00503D3A" w:rsidRDefault="00FE5CAE" w:rsidP="00FE5CAE">
      <w:pPr>
        <w:pStyle w:val="BodyTextIndent3"/>
        <w:tabs>
          <w:tab w:val="left" w:pos="-486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vii) </w:t>
      </w:r>
      <w:r w:rsidRPr="00503D3A">
        <w:rPr>
          <w:rFonts w:ascii="Bookman Old Style" w:hAnsi="Bookman Old Style" w:cs="Arial"/>
          <w:sz w:val="22"/>
          <w:szCs w:val="22"/>
        </w:rPr>
        <w:tab/>
        <w:t>Puncture value of bushing.</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KV</w:t>
      </w:r>
    </w:p>
    <w:p w:rsidR="00FE5CAE" w:rsidRPr="00503D3A" w:rsidRDefault="00FE5CAE" w:rsidP="00FE5CAE">
      <w:pPr>
        <w:pStyle w:val="BodyTextIndent3"/>
        <w:tabs>
          <w:tab w:val="left" w:pos="-4860"/>
          <w:tab w:val="left" w:pos="-4680"/>
          <w:tab w:val="left" w:pos="-450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viii) </w:t>
      </w:r>
      <w:r w:rsidRPr="00503D3A">
        <w:rPr>
          <w:rFonts w:ascii="Bookman Old Style" w:hAnsi="Bookman Old Style" w:cs="Arial"/>
          <w:sz w:val="22"/>
          <w:szCs w:val="22"/>
        </w:rPr>
        <w:tab/>
        <w:t>Weight of bushing.</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Kg.</w:t>
      </w:r>
    </w:p>
    <w:p w:rsidR="00FE5CAE" w:rsidRPr="00503D3A" w:rsidRDefault="00FE5CAE" w:rsidP="00FE5CAE">
      <w:pPr>
        <w:pStyle w:val="BodyTextIndent3"/>
        <w:tabs>
          <w:tab w:val="num" w:pos="0"/>
          <w:tab w:val="left" w:pos="1440"/>
          <w:tab w:val="left" w:pos="6840"/>
          <w:tab w:val="left" w:pos="73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19.   Minimum clearance in air.</w:t>
      </w:r>
    </w:p>
    <w:p w:rsidR="00FE5CAE" w:rsidRPr="00503D3A" w:rsidRDefault="00FE5CAE" w:rsidP="00FE5CAE">
      <w:pPr>
        <w:pStyle w:val="BodyTextIndent3"/>
        <w:tabs>
          <w:tab w:val="left" w:pos="-4500"/>
          <w:tab w:val="left" w:pos="-342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 </w:t>
      </w:r>
      <w:r w:rsidRPr="00503D3A">
        <w:rPr>
          <w:rFonts w:ascii="Bookman Old Style" w:hAnsi="Bookman Old Style" w:cs="Arial"/>
          <w:sz w:val="22"/>
          <w:szCs w:val="22"/>
        </w:rPr>
        <w:tab/>
        <w:t>Between phases.</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mm</w:t>
      </w:r>
    </w:p>
    <w:p w:rsidR="00FE5CAE" w:rsidRPr="00503D3A" w:rsidRDefault="00FE5CAE" w:rsidP="00FE5CAE">
      <w:pPr>
        <w:pStyle w:val="BodyTextIndent3"/>
        <w:tabs>
          <w:tab w:val="left" w:pos="-4500"/>
          <w:tab w:val="left" w:pos="-342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ii) </w:t>
      </w:r>
      <w:r w:rsidRPr="00503D3A">
        <w:rPr>
          <w:rFonts w:ascii="Bookman Old Style" w:hAnsi="Bookman Old Style" w:cs="Arial"/>
          <w:sz w:val="22"/>
          <w:szCs w:val="22"/>
        </w:rPr>
        <w:tab/>
        <w:t>Live parts to earth.</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t>mm</w:t>
      </w:r>
    </w:p>
    <w:p w:rsidR="00FE5CAE" w:rsidRPr="00503D3A" w:rsidRDefault="00FE5CAE" w:rsidP="00FE5CAE">
      <w:pPr>
        <w:pStyle w:val="BodyTextIndent3"/>
        <w:tabs>
          <w:tab w:val="left" w:pos="-4500"/>
          <w:tab w:val="left" w:pos="-342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iii) </w:t>
      </w:r>
      <w:r w:rsidRPr="00503D3A">
        <w:rPr>
          <w:rFonts w:ascii="Bookman Old Style" w:hAnsi="Bookman Old Style" w:cs="Arial"/>
          <w:sz w:val="22"/>
          <w:szCs w:val="22"/>
        </w:rPr>
        <w:tab/>
        <w:t>Live parts to ground level                   -     mm</w:t>
      </w:r>
    </w:p>
    <w:p w:rsidR="00FE5CAE" w:rsidRPr="00503D3A" w:rsidRDefault="00FE5CAE" w:rsidP="00FE5CAE">
      <w:pPr>
        <w:pStyle w:val="BodyTextIndent3"/>
        <w:tabs>
          <w:tab w:val="left" w:pos="-4500"/>
          <w:tab w:val="left" w:pos="-342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iv) </w:t>
      </w:r>
      <w:r w:rsidRPr="00503D3A">
        <w:rPr>
          <w:rFonts w:ascii="Bookman Old Style" w:hAnsi="Bookman Old Style" w:cs="Arial"/>
          <w:sz w:val="22"/>
          <w:szCs w:val="22"/>
        </w:rPr>
        <w:tab/>
        <w:t>Between live parts &amp; grounded object. -   mm</w:t>
      </w:r>
    </w:p>
    <w:p w:rsidR="00FE5CAE" w:rsidRPr="00503D3A" w:rsidRDefault="00FE5CAE" w:rsidP="00AE39EE">
      <w:pPr>
        <w:pStyle w:val="BodyTextIndent3"/>
        <w:numPr>
          <w:ilvl w:val="0"/>
          <w:numId w:val="5"/>
        </w:numPr>
        <w:tabs>
          <w:tab w:val="left" w:pos="-4860"/>
          <w:tab w:val="left" w:pos="-4500"/>
          <w:tab w:val="left" w:pos="720"/>
          <w:tab w:val="left" w:pos="43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Number of poles of circuit breaker.</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Number of breaks per phase.</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Total length of break per phase.</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Type of main contacts.</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Type of Aux. Contacts.</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Materials of auxiliary contacts.</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Contacts silver plated or not.</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Thickness of silver plating.</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Contact pressure.</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Voltage distribution between breaker.</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firstLine="0"/>
        <w:jc w:val="both"/>
        <w:rPr>
          <w:rFonts w:ascii="Bookman Old Style" w:hAnsi="Bookman Old Style" w:cs="Arial"/>
          <w:sz w:val="22"/>
          <w:szCs w:val="22"/>
        </w:rPr>
      </w:pPr>
      <w:r w:rsidRPr="00503D3A">
        <w:rPr>
          <w:rFonts w:ascii="Bookman Old Style" w:hAnsi="Bookman Old Style" w:cs="Arial"/>
          <w:sz w:val="22"/>
          <w:szCs w:val="22"/>
        </w:rPr>
        <w:t>Type of device if any, used to limit</w:t>
      </w:r>
    </w:p>
    <w:p w:rsidR="00FE5CAE" w:rsidRPr="00503D3A" w:rsidRDefault="00FE5CAE" w:rsidP="00FE5CAE">
      <w:pPr>
        <w:pStyle w:val="BodyTextIndent3"/>
        <w:spacing w:before="360" w:after="100" w:afterAutospacing="1" w:line="360" w:lineRule="auto"/>
        <w:ind w:left="0" w:right="-180" w:firstLine="720"/>
        <w:jc w:val="both"/>
        <w:rPr>
          <w:rFonts w:ascii="Bookman Old Style" w:hAnsi="Bookman Old Style" w:cs="Arial"/>
          <w:sz w:val="22"/>
          <w:szCs w:val="22"/>
        </w:rPr>
      </w:pPr>
      <w:r w:rsidRPr="00503D3A">
        <w:rPr>
          <w:rFonts w:ascii="Bookman Old Style" w:hAnsi="Bookman Old Style" w:cs="Arial"/>
          <w:sz w:val="22"/>
          <w:szCs w:val="22"/>
        </w:rPr>
        <w:t>the rate of rise or restricting voltage.</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Voltage grading device if any used.</w:t>
      </w:r>
    </w:p>
    <w:p w:rsidR="00FE5CAE" w:rsidRPr="00503D3A" w:rsidRDefault="00FE5CAE" w:rsidP="00AE39EE">
      <w:pPr>
        <w:pStyle w:val="BodyTextIndent3"/>
        <w:numPr>
          <w:ilvl w:val="0"/>
          <w:numId w:val="5"/>
        </w:numPr>
        <w:tabs>
          <w:tab w:val="left" w:pos="720"/>
          <w:tab w:val="left" w:pos="43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Number of auxiliary contacts provided.</w:t>
      </w:r>
    </w:p>
    <w:p w:rsidR="00FE5CAE" w:rsidRPr="00503D3A" w:rsidRDefault="00FE5CAE" w:rsidP="00FE5CAE">
      <w:pPr>
        <w:pStyle w:val="BodyTextIndent3"/>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 xml:space="preserve">i) </w:t>
      </w:r>
      <w:r w:rsidRPr="00503D3A">
        <w:rPr>
          <w:rFonts w:ascii="Bookman Old Style" w:hAnsi="Bookman Old Style" w:cs="Arial"/>
          <w:sz w:val="22"/>
          <w:szCs w:val="22"/>
        </w:rPr>
        <w:tab/>
        <w:t>Those closed when breaker is closed.</w:t>
      </w:r>
    </w:p>
    <w:p w:rsidR="00FE5CAE" w:rsidRPr="00503D3A" w:rsidRDefault="00FE5CAE" w:rsidP="00AE39EE">
      <w:pPr>
        <w:pStyle w:val="BodyTextIndent3"/>
        <w:numPr>
          <w:ilvl w:val="4"/>
          <w:numId w:val="1"/>
        </w:numPr>
        <w:tabs>
          <w:tab w:val="left" w:pos="720"/>
          <w:tab w:val="left" w:pos="5040"/>
        </w:tabs>
        <w:spacing w:before="360" w:after="100" w:afterAutospacing="1"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These open when breaker is closed.</w:t>
      </w:r>
    </w:p>
    <w:p w:rsidR="00FE5CAE" w:rsidRPr="00503D3A" w:rsidRDefault="00FE5CAE" w:rsidP="00AE39EE">
      <w:pPr>
        <w:pStyle w:val="BodyTextIndent3"/>
        <w:numPr>
          <w:ilvl w:val="4"/>
          <w:numId w:val="1"/>
        </w:numPr>
        <w:tabs>
          <w:tab w:val="left" w:pos="720"/>
          <w:tab w:val="left" w:pos="5040"/>
        </w:tabs>
        <w:spacing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Those adjustable with respect  to</w:t>
      </w:r>
    </w:p>
    <w:p w:rsidR="00FE5CAE" w:rsidRPr="00503D3A" w:rsidRDefault="00FE5CAE" w:rsidP="00FE5CAE">
      <w:pPr>
        <w:pStyle w:val="BodyTextIndent3"/>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 xml:space="preserve"> the position of main contacts.</w:t>
      </w:r>
    </w:p>
    <w:p w:rsidR="00FE5CAE" w:rsidRPr="00503D3A" w:rsidRDefault="00FE5CAE" w:rsidP="00FE5CAE">
      <w:pPr>
        <w:pStyle w:val="BodyTextIndent3"/>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33.</w:t>
      </w:r>
      <w:r w:rsidRPr="00503D3A">
        <w:rPr>
          <w:rFonts w:ascii="Bookman Old Style" w:hAnsi="Bookman Old Style" w:cs="Arial"/>
          <w:sz w:val="22"/>
          <w:szCs w:val="22"/>
        </w:rPr>
        <w:tab/>
        <w:t>Type of operating mechanism.</w:t>
      </w:r>
    </w:p>
    <w:p w:rsidR="00FE5CAE" w:rsidRPr="00503D3A" w:rsidRDefault="00FE5CAE" w:rsidP="00FE5CAE">
      <w:pPr>
        <w:pStyle w:val="BodyTextIndent3"/>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i) Operning</w:t>
      </w:r>
    </w:p>
    <w:p w:rsidR="00FE5CAE" w:rsidRPr="00503D3A" w:rsidRDefault="00FE5CAE" w:rsidP="00FE5CAE">
      <w:pPr>
        <w:pStyle w:val="BodyTextIndent3"/>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ii) Closing.</w:t>
      </w:r>
    </w:p>
    <w:p w:rsidR="00FE5CAE" w:rsidRPr="00503D3A" w:rsidRDefault="00FE5CAE" w:rsidP="00FE5CAE">
      <w:pPr>
        <w:pStyle w:val="BodyTextIndent3"/>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34.</w:t>
      </w:r>
      <w:r w:rsidRPr="00503D3A">
        <w:rPr>
          <w:rFonts w:ascii="Bookman Old Style" w:hAnsi="Bookman Old Style" w:cs="Arial"/>
          <w:sz w:val="22"/>
          <w:szCs w:val="22"/>
        </w:rPr>
        <w:tab/>
        <w:t>Control circuit voltage.</w:t>
      </w:r>
    </w:p>
    <w:p w:rsidR="00FE5CAE" w:rsidRPr="00503D3A" w:rsidRDefault="00FE5CAE" w:rsidP="00FE5CAE">
      <w:pPr>
        <w:pStyle w:val="BodyTextIndent3"/>
        <w:spacing w:before="120"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35.</w:t>
      </w:r>
      <w:r w:rsidRPr="00503D3A">
        <w:rPr>
          <w:rFonts w:ascii="Bookman Old Style" w:hAnsi="Bookman Old Style" w:cs="Arial"/>
          <w:sz w:val="22"/>
          <w:szCs w:val="22"/>
        </w:rPr>
        <w:tab/>
        <w:t>Power required for trip coil</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Watts</w:t>
      </w:r>
    </w:p>
    <w:p w:rsidR="00FE5CAE" w:rsidRPr="00503D3A" w:rsidRDefault="00FE5CAE" w:rsidP="00FE5CAE">
      <w:pPr>
        <w:pStyle w:val="BodyTextIndent3"/>
        <w:tabs>
          <w:tab w:val="left" w:pos="-3960"/>
          <w:tab w:val="left" w:pos="-3060"/>
          <w:tab w:val="left" w:pos="-2520"/>
        </w:tabs>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at 220V D.C.</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Power required for close coil</w:t>
      </w:r>
    </w:p>
    <w:p w:rsidR="00FE5CAE" w:rsidRPr="00503D3A" w:rsidRDefault="00FE5CAE" w:rsidP="00FE5CAE">
      <w:pPr>
        <w:pStyle w:val="BodyTextIndent3"/>
        <w:tabs>
          <w:tab w:val="left" w:pos="-1080"/>
        </w:tabs>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At 220V D.C.</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Watts</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Frequency at which contacts are</w:t>
      </w:r>
    </w:p>
    <w:p w:rsidR="00FE5CAE" w:rsidRPr="00503D3A" w:rsidRDefault="00FE5CAE" w:rsidP="00FE5CAE">
      <w:pPr>
        <w:pStyle w:val="BodyTextIndent3"/>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To be replaced.</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Nos. of terminal connector.</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Steel support structure galvanized</w:t>
      </w:r>
      <w:r w:rsidRPr="00503D3A">
        <w:rPr>
          <w:rFonts w:ascii="Bookman Old Style" w:hAnsi="Bookman Old Style" w:cs="Arial"/>
          <w:sz w:val="22"/>
          <w:szCs w:val="22"/>
        </w:rPr>
        <w:tab/>
        <w:t>-</w:t>
      </w:r>
      <w:r w:rsidRPr="00503D3A">
        <w:rPr>
          <w:rFonts w:ascii="Bookman Old Style" w:hAnsi="Bookman Old Style" w:cs="Arial"/>
          <w:sz w:val="22"/>
          <w:szCs w:val="22"/>
        </w:rPr>
        <w:tab/>
        <w:t>Whether</w:t>
      </w:r>
    </w:p>
    <w:p w:rsidR="00FE5CAE" w:rsidRPr="00503D3A" w:rsidRDefault="00FE5CAE" w:rsidP="00FE5CAE">
      <w:pPr>
        <w:pStyle w:val="BodyTextIndent3"/>
        <w:tabs>
          <w:tab w:val="left" w:pos="-4860"/>
        </w:tabs>
        <w:spacing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t>With foundation – Nuts &amp; Bolts to be provided</w:t>
      </w:r>
      <w:r w:rsidRPr="00503D3A">
        <w:rPr>
          <w:rFonts w:ascii="Bookman Old Style" w:hAnsi="Bookman Old Style" w:cs="Arial"/>
          <w:sz w:val="22"/>
          <w:szCs w:val="22"/>
        </w:rPr>
        <w:tab/>
        <w:t>yes or no</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Type test certificate Furnished</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Yes/No</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Circuit Breaker weight.</w:t>
      </w:r>
      <w:r w:rsidRPr="00503D3A">
        <w:rPr>
          <w:rFonts w:ascii="Bookman Old Style" w:hAnsi="Bookman Old Style" w:cs="Arial"/>
          <w:sz w:val="22"/>
          <w:szCs w:val="22"/>
        </w:rPr>
        <w:tab/>
      </w:r>
      <w:r w:rsidRPr="00503D3A">
        <w:rPr>
          <w:rFonts w:ascii="Bookman Old Style" w:hAnsi="Bookman Old Style" w:cs="Arial"/>
          <w:sz w:val="22"/>
          <w:szCs w:val="22"/>
        </w:rPr>
        <w:tab/>
        <w:t>-</w:t>
      </w:r>
      <w:r w:rsidRPr="00503D3A">
        <w:rPr>
          <w:rFonts w:ascii="Bookman Old Style" w:hAnsi="Bookman Old Style" w:cs="Arial"/>
          <w:sz w:val="22"/>
          <w:szCs w:val="22"/>
        </w:rPr>
        <w:tab/>
        <w:t>Kg.</w:t>
      </w:r>
    </w:p>
    <w:p w:rsidR="00FE5CAE" w:rsidRPr="00503D3A" w:rsidRDefault="00FE5CAE" w:rsidP="00AE39EE">
      <w:pPr>
        <w:pStyle w:val="BodyTextIndent3"/>
        <w:numPr>
          <w:ilvl w:val="0"/>
          <w:numId w:val="4"/>
        </w:numPr>
        <w:tabs>
          <w:tab w:val="left" w:pos="720"/>
          <w:tab w:val="left" w:pos="4320"/>
          <w:tab w:val="left" w:pos="5040"/>
        </w:tabs>
        <w:spacing w:before="120" w:after="0" w:line="360" w:lineRule="auto"/>
        <w:ind w:left="0" w:right="-180" w:firstLine="0"/>
        <w:jc w:val="both"/>
        <w:rPr>
          <w:rFonts w:ascii="Bookman Old Style" w:hAnsi="Bookman Old Style" w:cs="Arial"/>
          <w:sz w:val="22"/>
          <w:szCs w:val="22"/>
        </w:rPr>
      </w:pPr>
      <w:r w:rsidRPr="00503D3A">
        <w:rPr>
          <w:rFonts w:ascii="Bookman Old Style" w:hAnsi="Bookman Old Style" w:cs="Arial"/>
          <w:sz w:val="22"/>
          <w:szCs w:val="22"/>
        </w:rPr>
        <w:t>Quantity.</w:t>
      </w: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 xml:space="preserve">- </w:t>
      </w:r>
      <w:r w:rsidRPr="00503D3A">
        <w:rPr>
          <w:rFonts w:ascii="Bookman Old Style" w:hAnsi="Bookman Old Style" w:cs="Arial"/>
          <w:sz w:val="22"/>
          <w:szCs w:val="22"/>
        </w:rPr>
        <w:tab/>
        <w:t>Nos.</w:t>
      </w:r>
    </w:p>
    <w:p w:rsidR="00FE5CAE" w:rsidRPr="00503D3A" w:rsidRDefault="00FE5CAE" w:rsidP="00FE5CAE">
      <w:pPr>
        <w:pStyle w:val="BodyTextIndent3"/>
        <w:tabs>
          <w:tab w:val="left" w:pos="-1080"/>
          <w:tab w:val="num" w:pos="0"/>
          <w:tab w:val="left" w:pos="2160"/>
          <w:tab w:val="left" w:pos="6840"/>
          <w:tab w:val="left" w:pos="73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Name of the Firm:-</w:t>
      </w:r>
    </w:p>
    <w:p w:rsidR="00FE5CAE" w:rsidRPr="00503D3A" w:rsidRDefault="00FE5CAE" w:rsidP="00FE5CAE">
      <w:pPr>
        <w:pStyle w:val="BodyTextIndent3"/>
        <w:tabs>
          <w:tab w:val="left" w:pos="-1080"/>
          <w:tab w:val="num" w:pos="0"/>
          <w:tab w:val="left" w:pos="2160"/>
          <w:tab w:val="left" w:pos="6840"/>
          <w:tab w:val="left" w:pos="73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Signature of the bidder:-</w:t>
      </w:r>
    </w:p>
    <w:p w:rsidR="00FE5CAE" w:rsidRPr="00503D3A" w:rsidRDefault="00FE5CAE" w:rsidP="00FE5CAE">
      <w:pPr>
        <w:pStyle w:val="BodyTextIndent3"/>
        <w:tabs>
          <w:tab w:val="left" w:pos="-1080"/>
          <w:tab w:val="num" w:pos="0"/>
          <w:tab w:val="left" w:pos="2160"/>
          <w:tab w:val="left" w:pos="6840"/>
          <w:tab w:val="left" w:pos="7380"/>
        </w:tabs>
        <w:spacing w:before="360" w:after="100" w:afterAutospacing="1" w:line="360" w:lineRule="auto"/>
        <w:ind w:left="0" w:right="-180"/>
        <w:jc w:val="both"/>
        <w:rPr>
          <w:rFonts w:ascii="Bookman Old Style" w:hAnsi="Bookman Old Style" w:cs="Arial"/>
          <w:sz w:val="22"/>
          <w:szCs w:val="22"/>
        </w:rPr>
      </w:pP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Designation &amp; seal:-</w:t>
      </w:r>
    </w:p>
    <w:p w:rsidR="00FE5CAE" w:rsidRDefault="00FE5CAE" w:rsidP="009A560E">
      <w:pPr>
        <w:pStyle w:val="BodyTextIndent3"/>
        <w:tabs>
          <w:tab w:val="left" w:pos="-1080"/>
          <w:tab w:val="num" w:pos="0"/>
          <w:tab w:val="left" w:pos="2160"/>
          <w:tab w:val="left" w:pos="6840"/>
          <w:tab w:val="left" w:pos="7380"/>
        </w:tabs>
        <w:spacing w:before="360" w:after="100" w:afterAutospacing="1" w:line="360" w:lineRule="auto"/>
        <w:ind w:left="0" w:right="-180"/>
        <w:jc w:val="both"/>
      </w:pPr>
      <w:r w:rsidRPr="00503D3A">
        <w:rPr>
          <w:rFonts w:ascii="Bookman Old Style" w:hAnsi="Bookman Old Style" w:cs="Arial"/>
          <w:sz w:val="22"/>
          <w:szCs w:val="22"/>
        </w:rPr>
        <w:tab/>
      </w:r>
      <w:r w:rsidRPr="00503D3A">
        <w:rPr>
          <w:rFonts w:ascii="Bookman Old Style" w:hAnsi="Bookman Old Style" w:cs="Arial"/>
          <w:sz w:val="22"/>
          <w:szCs w:val="22"/>
        </w:rPr>
        <w:tab/>
      </w:r>
      <w:r w:rsidRPr="00503D3A">
        <w:rPr>
          <w:rFonts w:ascii="Bookman Old Style" w:hAnsi="Bookman Old Style" w:cs="Arial"/>
          <w:sz w:val="22"/>
          <w:szCs w:val="22"/>
        </w:rPr>
        <w:tab/>
        <w:t>Date:-</w:t>
      </w:r>
    </w:p>
    <w:sectPr w:rsidR="00FE5CAE" w:rsidSect="005205C4">
      <w:pgSz w:w="11909" w:h="16834" w:code="9"/>
      <w:pgMar w:top="851" w:right="567" w:bottom="567" w:left="993" w:header="720" w:footer="720"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7E6" w:rsidRDefault="00F677E6" w:rsidP="00FE5CAE">
      <w:r>
        <w:separator/>
      </w:r>
    </w:p>
  </w:endnote>
  <w:endnote w:type="continuationSeparator" w:id="0">
    <w:p w:rsidR="00F677E6" w:rsidRDefault="00F677E6" w:rsidP="00FE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IDFont+F1">
    <w:panose1 w:val="00000000000000000000"/>
    <w:charset w:val="00"/>
    <w:family w:val="auto"/>
    <w:notTrueType/>
    <w:pitch w:val="default"/>
    <w:sig w:usb0="00000003" w:usb1="00000000" w:usb2="00000000" w:usb3="00000000" w:csb0="00000001" w:csb1="00000000"/>
  </w:font>
  <w:font w:name="Univers Condensed">
    <w:altName w:val="Arial"/>
    <w:charset w:val="00"/>
    <w:family w:val="swiss"/>
    <w:pitch w:val="variable"/>
    <w:sig w:usb0="80000287" w:usb1="00000000" w:usb2="00000000" w:usb3="00000000" w:csb0="0000000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7E6" w:rsidRDefault="00F677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77E6" w:rsidRDefault="00F677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789221"/>
      <w:docPartObj>
        <w:docPartGallery w:val="Page Numbers (Bottom of Page)"/>
        <w:docPartUnique/>
      </w:docPartObj>
    </w:sdtPr>
    <w:sdtContent>
      <w:sdt>
        <w:sdtPr>
          <w:id w:val="-1705238520"/>
          <w:docPartObj>
            <w:docPartGallery w:val="Page Numbers (Top of Page)"/>
            <w:docPartUnique/>
          </w:docPartObj>
        </w:sdtPr>
        <w:sdtContent>
          <w:p w:rsidR="008C2DFA" w:rsidRDefault="008C2DFA">
            <w:pPr>
              <w:pStyle w:val="Footer"/>
            </w:pPr>
            <w:r>
              <w:t xml:space="preserve">           TS-E11                                       CIRCUIT BREAKER                                                                               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70</w:t>
            </w:r>
            <w:r>
              <w:rPr>
                <w:b/>
                <w:bCs/>
                <w:sz w:val="24"/>
                <w:szCs w:val="24"/>
              </w:rPr>
              <w:fldChar w:fldCharType="end"/>
            </w:r>
          </w:p>
        </w:sdtContent>
      </w:sdt>
    </w:sdtContent>
  </w:sdt>
  <w:p w:rsidR="00F677E6" w:rsidRPr="00937DBD" w:rsidRDefault="00F677E6">
    <w:pPr>
      <w:pStyle w:val="Footer"/>
      <w:ind w:right="360"/>
      <w:rPr>
        <w:lang w:val="en-I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7E6" w:rsidRDefault="00F677E6">
    <w:pPr>
      <w:pStyle w:val="Footer"/>
      <w:rPr>
        <w:rStyle w:val="PageNumber"/>
        <w:lang w:val="pt-BR"/>
      </w:rPr>
    </w:pPr>
    <w:r>
      <w:rPr>
        <w:rStyle w:val="PageNumber"/>
        <w:lang w:val="pt-BR"/>
      </w:rPr>
      <w:t>CIRCUIT BREAKER-</w:t>
    </w:r>
    <w:r>
      <w:rPr>
        <w:lang w:val="pt-BR"/>
      </w:rPr>
      <w:t xml:space="preserve"> </w:t>
    </w:r>
    <w:r>
      <w:rPr>
        <w:rStyle w:val="PageNumber"/>
        <w:lang w:val="pt-BR"/>
      </w:rPr>
      <w:t xml:space="preserve">Page </w:t>
    </w:r>
    <w:r>
      <w:rPr>
        <w:rStyle w:val="PageNumber"/>
      </w:rPr>
      <w:fldChar w:fldCharType="begin"/>
    </w:r>
    <w:r>
      <w:rPr>
        <w:rStyle w:val="PageNumber"/>
      </w:rPr>
      <w:instrText xml:space="preserve"> PAGE </w:instrText>
    </w:r>
    <w:r>
      <w:rPr>
        <w:rStyle w:val="PageNumber"/>
      </w:rPr>
      <w:fldChar w:fldCharType="separate"/>
    </w:r>
    <w:r w:rsidR="008C2DFA">
      <w:rPr>
        <w:rStyle w:val="PageNumber"/>
        <w:noProof/>
      </w:rPr>
      <w:t>70</w:t>
    </w:r>
    <w:r>
      <w:rPr>
        <w:rStyle w:val="PageNumber"/>
      </w:rPr>
      <w:fldChar w:fldCharType="end"/>
    </w:r>
    <w:r>
      <w:rPr>
        <w:rStyle w:val="PageNumbe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7E6" w:rsidRDefault="00F677E6" w:rsidP="00FE5CAE">
      <w:r>
        <w:separator/>
      </w:r>
    </w:p>
  </w:footnote>
  <w:footnote w:type="continuationSeparator" w:id="0">
    <w:p w:rsidR="00F677E6" w:rsidRDefault="00F677E6" w:rsidP="00FE5CAE">
      <w:r>
        <w:continuationSeparator/>
      </w:r>
    </w:p>
  </w:footnote>
  <w:footnote w:id="1">
    <w:p w:rsidR="00F677E6" w:rsidRDefault="00F677E6" w:rsidP="00FE5CAE">
      <w:pPr>
        <w:pStyle w:val="FootnoteText"/>
      </w:pPr>
      <w:r>
        <w:rPr>
          <w:rStyle w:val="FootnoteCharacters"/>
        </w:rPr>
        <w:t>*</w:t>
      </w:r>
      <w:r>
        <w:tab/>
        <w:t>Biased tests (Impulse + AC</w:t>
      </w:r>
      <w:r>
        <w:rPr>
          <w:sz w:val="20"/>
        </w:rPr>
        <w:t>p</w:t>
      </w:r>
      <w:r>
        <w:t xml:space="preserve">), required on switchgear for 300 kV and above.  </w:t>
      </w:r>
    </w:p>
  </w:footnote>
  <w:footnote w:id="2">
    <w:p w:rsidR="00F677E6" w:rsidRDefault="00F677E6" w:rsidP="00FE5CAE">
      <w:pPr>
        <w:pStyle w:val="FootnoteText"/>
      </w:pPr>
      <w:r>
        <w:rPr>
          <w:rStyle w:val="FootnoteCharacters"/>
        </w:rPr>
        <w:t>+</w:t>
      </w:r>
      <w:r>
        <w:tab/>
        <w:t xml:space="preserve">Wet tests are required on outdoor open-terminal switchgear.  </w:t>
      </w:r>
    </w:p>
    <w:p w:rsidR="00F677E6" w:rsidRDefault="00F677E6" w:rsidP="00FE5CA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7E6" w:rsidRDefault="00F677E6">
    <w:pPr>
      <w:pBdr>
        <w:left w:val="single" w:sz="4" w:space="1" w:color="000000"/>
        <w:right w:val="single" w:sz="4" w:space="1" w:color="000000"/>
      </w:pBdr>
      <w:tabs>
        <w:tab w:val="right" w:pos="13860"/>
      </w:tabs>
      <w:spacing w:line="240" w:lineRule="exact"/>
      <w:rPr>
        <w:rFonts w:ascii="Univers Condensed" w:hAnsi="Univers Condensed"/>
        <w:vanish/>
        <w:sz w:val="22"/>
      </w:rPr>
    </w:pPr>
    <w:r>
      <w:rPr>
        <w:rFonts w:ascii="Univers Condensed" w:hAnsi="Univers Condensed"/>
        <w:vanish/>
        <w:sz w:val="22"/>
      </w:rPr>
      <w:t>SMGA 1/93, 9/93</w:t>
    </w:r>
    <w:r>
      <w:rPr>
        <w:rFonts w:ascii="Univers Condensed" w:hAnsi="Univers Condensed"/>
        <w:vanish/>
        <w:sz w:val="22"/>
      </w:rPr>
      <w:tab/>
      <w:t>»E2320/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7E6" w:rsidRDefault="00F677E6">
    <w:pPr>
      <w:pBdr>
        <w:bottom w:val="single" w:sz="4" w:space="0" w:color="000000"/>
      </w:pBdr>
      <w:tabs>
        <w:tab w:val="right" w:pos="13860"/>
      </w:tabs>
      <w:spacing w:line="240" w:lineRule="exact"/>
      <w:rPr>
        <w:rFonts w:ascii="Univers" w:hAnsi="Univers"/>
        <w:vanish/>
        <w:sz w:val="22"/>
      </w:rPr>
    </w:pPr>
    <w:r>
      <w:rPr>
        <w:rFonts w:ascii="Univers" w:hAnsi="Univers"/>
        <w:vanish/>
        <w:sz w:val="22"/>
      </w:rPr>
      <w:t>SMGA 1/93, 9/93</w:t>
    </w:r>
    <w:r>
      <w:rPr>
        <w:rFonts w:ascii="Univers" w:hAnsi="Univers"/>
        <w:vanish/>
        <w:sz w:val="22"/>
      </w:rPr>
      <w:tab/>
      <w:t>»E2320/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decimal"/>
      <w:lvlText w:val="%1"/>
      <w:lvlJc w:val="left"/>
      <w:pPr>
        <w:tabs>
          <w:tab w:val="num" w:pos="0"/>
        </w:tabs>
      </w:pPr>
    </w:lvl>
    <w:lvl w:ilvl="1">
      <w:start w:val="12"/>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3"/>
    <w:multiLevelType w:val="multilevel"/>
    <w:tmpl w:val="00000003"/>
    <w:name w:val="WW8Num3"/>
    <w:lvl w:ilvl="0">
      <w:start w:val="1"/>
      <w:numFmt w:val="decimal"/>
      <w:lvlText w:val="%1.0"/>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nsid w:val="00000004"/>
    <w:multiLevelType w:val="multilevel"/>
    <w:tmpl w:val="00000004"/>
    <w:name w:val="WW8Num4"/>
    <w:lvl w:ilvl="0">
      <w:start w:val="4"/>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
    <w:nsid w:val="00000005"/>
    <w:multiLevelType w:val="multilevel"/>
    <w:tmpl w:val="00000005"/>
    <w:name w:val="WW8Num5"/>
    <w:lvl w:ilvl="0">
      <w:start w:val="1"/>
      <w:numFmt w:val="lowerLetter"/>
      <w:lvlText w:val="%1)"/>
      <w:lvlJc w:val="left"/>
      <w:pPr>
        <w:tabs>
          <w:tab w:val="num" w:pos="0"/>
        </w:tabs>
      </w:pPr>
    </w:lvl>
    <w:lvl w:ilvl="1">
      <w:start w:val="4"/>
      <w:numFmt w:val="decimal"/>
      <w:lvlText w:val="%2."/>
      <w:lvlJc w:val="left"/>
      <w:pPr>
        <w:tabs>
          <w:tab w:val="num" w:pos="0"/>
        </w:tabs>
      </w:pPr>
      <w:rPr>
        <w:u w:val="none"/>
      </w:rPr>
    </w:lvl>
    <w:lvl w:ilvl="2">
      <w:start w:val="2"/>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4">
    <w:nsid w:val="00000006"/>
    <w:multiLevelType w:val="multilevel"/>
    <w:tmpl w:val="00000006"/>
    <w:name w:val="WW8Num6"/>
    <w:lvl w:ilvl="0">
      <w:start w:val="2"/>
      <w:numFmt w:val="decimal"/>
      <w:lvlText w:val="%1.0"/>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nsid w:val="00000007"/>
    <w:multiLevelType w:val="singleLevel"/>
    <w:tmpl w:val="00000007"/>
    <w:name w:val="WW8Num7"/>
    <w:lvl w:ilvl="0">
      <w:start w:val="1"/>
      <w:numFmt w:val="lowerLetter"/>
      <w:lvlText w:val="%1)"/>
      <w:lvlJc w:val="left"/>
      <w:pPr>
        <w:tabs>
          <w:tab w:val="num" w:pos="0"/>
        </w:tabs>
      </w:pPr>
    </w:lvl>
  </w:abstractNum>
  <w:abstractNum w:abstractNumId="6">
    <w:nsid w:val="00000008"/>
    <w:multiLevelType w:val="multilevel"/>
    <w:tmpl w:val="00000008"/>
    <w:name w:val="WW8Num8"/>
    <w:lvl w:ilvl="0">
      <w:start w:val="1"/>
      <w:numFmt w:val="lowerLetter"/>
      <w:lvlText w:val="%1)"/>
      <w:lvlJc w:val="left"/>
      <w:pPr>
        <w:tabs>
          <w:tab w:val="num" w:pos="0"/>
        </w:tabs>
      </w:pPr>
    </w:lvl>
    <w:lvl w:ilvl="1">
      <w:start w:val="1"/>
      <w:numFmt w:val="lowerRoman"/>
      <w:lvlText w:val="%2)"/>
      <w:lvlJc w:val="left"/>
      <w:pPr>
        <w:tabs>
          <w:tab w:val="num" w:pos="0"/>
        </w:tabs>
      </w:pPr>
    </w:lvl>
    <w:lvl w:ilvl="2">
      <w:start w:val="2"/>
      <w:numFmt w:val="lowerLetter"/>
      <w:lvlText w:val="%3)"/>
      <w:lvlJc w:val="left"/>
      <w:pPr>
        <w:tabs>
          <w:tab w:val="num" w:pos="0"/>
        </w:tabs>
      </w:pPr>
    </w:lvl>
    <w:lvl w:ilvl="3">
      <w:start w:val="2"/>
      <w:numFmt w:val="lowerLetter"/>
      <w:lvlText w:val="(%4)"/>
      <w:lvlJc w:val="left"/>
      <w:pPr>
        <w:tabs>
          <w:tab w:val="num" w:pos="0"/>
        </w:tabs>
      </w:pPr>
    </w:lvl>
    <w:lvl w:ilvl="4">
      <w:start w:val="2"/>
      <w:numFmt w:val="lowerRoman"/>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7">
    <w:nsid w:val="00000009"/>
    <w:multiLevelType w:val="multilevel"/>
    <w:tmpl w:val="00000009"/>
    <w:name w:val="WW8Num9"/>
    <w:lvl w:ilvl="0">
      <w:start w:val="1"/>
      <w:numFmt w:val="lowerLetter"/>
      <w:lvlText w:val="%1)"/>
      <w:lvlJc w:val="left"/>
      <w:pPr>
        <w:tabs>
          <w:tab w:val="num" w:pos="0"/>
        </w:tabs>
      </w:pPr>
    </w:lvl>
    <w:lvl w:ilvl="1">
      <w:start w:val="2"/>
      <w:numFmt w:val="lowerRoman"/>
      <w:lvlText w:val="%2)"/>
      <w:lvlJc w:val="left"/>
      <w:pPr>
        <w:tabs>
          <w:tab w:val="num" w:pos="0"/>
        </w:tabs>
      </w:pPr>
    </w:lvl>
    <w:lvl w:ilvl="2">
      <w:start w:val="10"/>
      <w:numFmt w:val="decimal"/>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8">
    <w:nsid w:val="0000000A"/>
    <w:multiLevelType w:val="multilevel"/>
    <w:tmpl w:val="0000000A"/>
    <w:name w:val="WW8Num10"/>
    <w:lvl w:ilvl="0">
      <w:start w:val="1"/>
      <w:numFmt w:val="lowerRoman"/>
      <w:lvlText w:val="%1)"/>
      <w:lvlJc w:val="left"/>
      <w:pPr>
        <w:tabs>
          <w:tab w:val="num" w:pos="0"/>
        </w:tabs>
      </w:pPr>
    </w:lvl>
    <w:lvl w:ilvl="1">
      <w:start w:val="1"/>
      <w:numFmt w:val="lowerRoman"/>
      <w:lvlText w:val="%2)"/>
      <w:lvlJc w:val="left"/>
      <w:pPr>
        <w:tabs>
          <w:tab w:val="num" w:pos="0"/>
        </w:tabs>
      </w:pPr>
    </w:lvl>
    <w:lvl w:ilvl="2">
      <w:start w:val="1"/>
      <w:numFmt w:val="lowerLetter"/>
      <w:lvlText w:val="%3)"/>
      <w:lvlJc w:val="left"/>
      <w:pPr>
        <w:tabs>
          <w:tab w:val="num" w:pos="0"/>
        </w:tabs>
      </w:pPr>
    </w:lvl>
    <w:lvl w:ilvl="3">
      <w:start w:val="1"/>
      <w:numFmt w:val="lowerLetter"/>
      <w:lvlText w:val="(%4)"/>
      <w:lvlJc w:val="left"/>
      <w:pPr>
        <w:tabs>
          <w:tab w:val="num" w:pos="0"/>
        </w:tabs>
      </w:pPr>
    </w:lvl>
    <w:lvl w:ilvl="4">
      <w:start w:val="2"/>
      <w:numFmt w:val="bullet"/>
      <w:lvlText w:val="-"/>
      <w:lvlJc w:val="left"/>
      <w:pPr>
        <w:tabs>
          <w:tab w:val="num" w:pos="0"/>
        </w:tabs>
      </w:pPr>
      <w:rPr>
        <w:rFonts w:ascii="Times New Roman" w:hAnsi="Times New Roman" w:cs="Times New Roman"/>
      </w:rPr>
    </w:lvl>
    <w:lvl w:ilvl="5">
      <w:start w:val="2"/>
      <w:numFmt w:val="decimal"/>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9">
    <w:nsid w:val="0000000B"/>
    <w:multiLevelType w:val="multilevel"/>
    <w:tmpl w:val="0000000B"/>
    <w:name w:val="WW8Num11"/>
    <w:lvl w:ilvl="0">
      <w:start w:val="1"/>
      <w:numFmt w:val="lowerLetter"/>
      <w:lvlText w:val="%1)"/>
      <w:lvlJc w:val="left"/>
      <w:pPr>
        <w:tabs>
          <w:tab w:val="num" w:pos="0"/>
        </w:tabs>
      </w:pPr>
    </w:lvl>
    <w:lvl w:ilvl="1">
      <w:start w:val="2"/>
      <w:numFmt w:val="lowerRoman"/>
      <w:lvlText w:val="(%2)"/>
      <w:lvlJc w:val="left"/>
      <w:pPr>
        <w:tabs>
          <w:tab w:val="num" w:pos="0"/>
        </w:tabs>
      </w:pPr>
      <w:rPr>
        <w:b/>
      </w:rPr>
    </w:lvl>
    <w:lvl w:ilvl="2">
      <w:start w:val="1"/>
      <w:numFmt w:val="lowerRoman"/>
      <w:lvlText w:val="%3."/>
      <w:lvlJc w:val="left"/>
      <w:pPr>
        <w:tabs>
          <w:tab w:val="num" w:pos="0"/>
        </w:tabs>
      </w:pPr>
    </w:lvl>
    <w:lvl w:ilvl="3">
      <w:start w:val="2"/>
      <w:numFmt w:val="lowerLetter"/>
      <w:lvlText w:val="(%4)"/>
      <w:lvlJc w:val="left"/>
      <w:pPr>
        <w:tabs>
          <w:tab w:val="num" w:pos="0"/>
        </w:tabs>
      </w:pPr>
    </w:lvl>
    <w:lvl w:ilvl="4">
      <w:start w:val="5"/>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0">
    <w:nsid w:val="0000000C"/>
    <w:multiLevelType w:val="multilevel"/>
    <w:tmpl w:val="0000000C"/>
    <w:name w:val="WW8Num12"/>
    <w:lvl w:ilvl="0">
      <w:start w:val="4"/>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1">
    <w:nsid w:val="0000000D"/>
    <w:multiLevelType w:val="multilevel"/>
    <w:tmpl w:val="0000000D"/>
    <w:name w:val="WW8Num13"/>
    <w:lvl w:ilvl="0">
      <w:start w:val="3"/>
      <w:numFmt w:val="decimal"/>
      <w:lvlText w:val="%1"/>
      <w:lvlJc w:val="left"/>
      <w:pPr>
        <w:tabs>
          <w:tab w:val="num" w:pos="0"/>
        </w:tabs>
      </w:pPr>
    </w:lvl>
    <w:lvl w:ilvl="1">
      <w:start w:val="3"/>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2">
    <w:nsid w:val="0000000E"/>
    <w:multiLevelType w:val="singleLevel"/>
    <w:tmpl w:val="0000000E"/>
    <w:name w:val="WW8Num14"/>
    <w:lvl w:ilvl="0">
      <w:start w:val="1"/>
      <w:numFmt w:val="lowerLetter"/>
      <w:lvlText w:val="%1)"/>
      <w:lvlJc w:val="left"/>
      <w:pPr>
        <w:tabs>
          <w:tab w:val="num" w:pos="0"/>
        </w:tabs>
      </w:pPr>
    </w:lvl>
  </w:abstractNum>
  <w:abstractNum w:abstractNumId="13">
    <w:nsid w:val="0000000F"/>
    <w:multiLevelType w:val="multilevel"/>
    <w:tmpl w:val="0000000F"/>
    <w:name w:val="WW8Num15"/>
    <w:lvl w:ilvl="0">
      <w:start w:val="1"/>
      <w:numFmt w:val="lowerRoman"/>
      <w:lvlText w:val="%1)"/>
      <w:lvlJc w:val="left"/>
      <w:pPr>
        <w:tabs>
          <w:tab w:val="num" w:pos="0"/>
        </w:tabs>
      </w:pPr>
    </w:lvl>
    <w:lvl w:ilvl="1">
      <w:start w:val="1"/>
      <w:numFmt w:val="lowerLetter"/>
      <w:lvlText w:val="%2)"/>
      <w:lvlJc w:val="left"/>
      <w:pPr>
        <w:tabs>
          <w:tab w:val="num" w:pos="0"/>
        </w:tabs>
      </w:pPr>
    </w:lvl>
    <w:lvl w:ilvl="2">
      <w:start w:val="1"/>
      <w:numFmt w:val="lowerLetter"/>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4">
    <w:nsid w:val="00000010"/>
    <w:multiLevelType w:val="multilevel"/>
    <w:tmpl w:val="6B76E900"/>
    <w:name w:val="WW8Num16"/>
    <w:lvl w:ilvl="0">
      <w:start w:val="9"/>
      <w:numFmt w:val="decimal"/>
      <w:lvlText w:val="%1"/>
      <w:lvlJc w:val="left"/>
      <w:pPr>
        <w:tabs>
          <w:tab w:val="num" w:pos="0"/>
        </w:tabs>
      </w:pPr>
    </w:lvl>
    <w:lvl w:ilv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5">
    <w:nsid w:val="00000011"/>
    <w:multiLevelType w:val="multilevel"/>
    <w:tmpl w:val="00000011"/>
    <w:name w:val="WW8Num17"/>
    <w:lvl w:ilvl="0">
      <w:start w:val="6"/>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6">
    <w:nsid w:val="00000012"/>
    <w:multiLevelType w:val="multilevel"/>
    <w:tmpl w:val="00000012"/>
    <w:name w:val="WW8Num18"/>
    <w:lvl w:ilvl="0">
      <w:start w:val="1"/>
      <w:numFmt w:val="decimal"/>
      <w:lvlText w:val="%1"/>
      <w:lvlJc w:val="left"/>
      <w:pPr>
        <w:tabs>
          <w:tab w:val="num" w:pos="0"/>
        </w:tabs>
      </w:pPr>
    </w:lvl>
    <w:lvl w:ilvl="1">
      <w:start w:val="5"/>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7">
    <w:nsid w:val="00000014"/>
    <w:multiLevelType w:val="singleLevel"/>
    <w:tmpl w:val="00000014"/>
    <w:name w:val="WW8Num20"/>
    <w:lvl w:ilvl="0">
      <w:start w:val="1"/>
      <w:numFmt w:val="lowerRoman"/>
      <w:lvlText w:val="(%1)"/>
      <w:lvlJc w:val="left"/>
      <w:pPr>
        <w:tabs>
          <w:tab w:val="num" w:pos="0"/>
        </w:tabs>
      </w:pPr>
    </w:lvl>
  </w:abstractNum>
  <w:abstractNum w:abstractNumId="18">
    <w:nsid w:val="00000015"/>
    <w:multiLevelType w:val="singleLevel"/>
    <w:tmpl w:val="00000015"/>
    <w:name w:val="WW8Num21"/>
    <w:lvl w:ilvl="0">
      <w:start w:val="2"/>
      <w:numFmt w:val="lowerLetter"/>
      <w:lvlText w:val="%1)"/>
      <w:lvlJc w:val="left"/>
      <w:pPr>
        <w:tabs>
          <w:tab w:val="num" w:pos="0"/>
        </w:tabs>
        <w:ind w:left="0" w:firstLine="0"/>
      </w:pPr>
    </w:lvl>
  </w:abstractNum>
  <w:abstractNum w:abstractNumId="19">
    <w:nsid w:val="00000016"/>
    <w:multiLevelType w:val="multilevel"/>
    <w:tmpl w:val="00000016"/>
    <w:name w:val="WW8Num22"/>
    <w:lvl w:ilvl="0">
      <w:start w:val="5"/>
      <w:numFmt w:val="decimal"/>
      <w:lvlText w:val="%1"/>
      <w:lvlJc w:val="left"/>
      <w:pPr>
        <w:tabs>
          <w:tab w:val="num" w:pos="0"/>
        </w:tabs>
      </w:pPr>
    </w:lvl>
    <w:lvl w:ilvl="1">
      <w:start w:val="10"/>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0">
    <w:nsid w:val="00000017"/>
    <w:multiLevelType w:val="multilevel"/>
    <w:tmpl w:val="00000017"/>
    <w:name w:val="WW8Num23"/>
    <w:lvl w:ilvl="0">
      <w:start w:val="7"/>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1">
    <w:nsid w:val="00000018"/>
    <w:multiLevelType w:val="multilevel"/>
    <w:tmpl w:val="00000018"/>
    <w:name w:val="WW8Num24"/>
    <w:lvl w:ilvl="0">
      <w:start w:val="1"/>
      <w:numFmt w:val="lowerRoman"/>
      <w:lvlText w:val="%1)"/>
      <w:lvlJc w:val="left"/>
      <w:pPr>
        <w:tabs>
          <w:tab w:val="num" w:pos="0"/>
        </w:tabs>
      </w:pPr>
    </w:lvl>
    <w:lvl w:ilvl="1">
      <w:start w:val="1"/>
      <w:numFmt w:val="lowerLetter"/>
      <w:lvlText w:val="%2)"/>
      <w:lvlJc w:val="left"/>
      <w:pPr>
        <w:tabs>
          <w:tab w:val="num" w:pos="0"/>
        </w:tabs>
      </w:pPr>
    </w:lvl>
    <w:lvl w:ilvl="2">
      <w:start w:val="3"/>
      <w:numFmt w:val="decimal"/>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22">
    <w:nsid w:val="00000019"/>
    <w:multiLevelType w:val="multilevel"/>
    <w:tmpl w:val="00000019"/>
    <w:name w:val="WW8Num25"/>
    <w:lvl w:ilvl="0">
      <w:start w:val="1"/>
      <w:numFmt w:val="lowerRoman"/>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23">
    <w:nsid w:val="0000001A"/>
    <w:multiLevelType w:val="multilevel"/>
    <w:tmpl w:val="0000001A"/>
    <w:name w:val="WW8Num26"/>
    <w:lvl w:ilvl="0">
      <w:start w:val="1"/>
      <w:numFmt w:val="decimal"/>
      <w:lvlText w:val="%1"/>
      <w:lvlJc w:val="left"/>
      <w:pPr>
        <w:tabs>
          <w:tab w:val="num" w:pos="0"/>
        </w:tabs>
      </w:pPr>
    </w:lvl>
    <w:lvl w:ilvl="1">
      <w:start w:val="13"/>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4">
    <w:nsid w:val="0000001B"/>
    <w:multiLevelType w:val="multilevel"/>
    <w:tmpl w:val="0000001B"/>
    <w:name w:val="WW8Num27"/>
    <w:lvl w:ilvl="0">
      <w:start w:val="1"/>
      <w:numFmt w:val="lowerLetter"/>
      <w:lvlText w:val="%1)"/>
      <w:lvlJc w:val="left"/>
      <w:pPr>
        <w:tabs>
          <w:tab w:val="num" w:pos="0"/>
        </w:tabs>
      </w:pPr>
    </w:lvl>
    <w:lvl w:ilvl="1">
      <w:start w:val="1"/>
      <w:numFmt w:val="decimal"/>
      <w:lvlText w:val="%2."/>
      <w:lvlJc w:val="left"/>
      <w:pPr>
        <w:tabs>
          <w:tab w:val="num" w:pos="0"/>
        </w:tabs>
      </w:pPr>
    </w:lvl>
    <w:lvl w:ilvl="2">
      <w:start w:val="1"/>
      <w:numFmt w:val="lowerLetter"/>
      <w:lvlText w:val="(%3)"/>
      <w:lvlJc w:val="left"/>
      <w:pPr>
        <w:tabs>
          <w:tab w:val="num" w:pos="0"/>
        </w:tabs>
      </w:pPr>
    </w:lvl>
    <w:lvl w:ilvl="3">
      <w:start w:val="4"/>
      <w:numFmt w:val="lowerRoman"/>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25">
    <w:nsid w:val="0000001C"/>
    <w:multiLevelType w:val="singleLevel"/>
    <w:tmpl w:val="0000001C"/>
    <w:name w:val="WW8Num28"/>
    <w:lvl w:ilvl="0">
      <w:start w:val="1"/>
      <w:numFmt w:val="lowerLetter"/>
      <w:lvlText w:val="%1."/>
      <w:lvlJc w:val="left"/>
      <w:pPr>
        <w:tabs>
          <w:tab w:val="num" w:pos="0"/>
        </w:tabs>
      </w:pPr>
    </w:lvl>
  </w:abstractNum>
  <w:abstractNum w:abstractNumId="26">
    <w:nsid w:val="0000001D"/>
    <w:multiLevelType w:val="multilevel"/>
    <w:tmpl w:val="0000001D"/>
    <w:name w:val="WW8Num29"/>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7">
    <w:nsid w:val="00000020"/>
    <w:multiLevelType w:val="multilevel"/>
    <w:tmpl w:val="00000020"/>
    <w:name w:val="WW8Num32"/>
    <w:lvl w:ilvl="0">
      <w:start w:val="1"/>
      <w:numFmt w:val="lowerRoman"/>
      <w:lvlText w:val="%1)"/>
      <w:lvlJc w:val="left"/>
      <w:pPr>
        <w:tabs>
          <w:tab w:val="num" w:pos="0"/>
        </w:tabs>
        <w:ind w:left="0" w:firstLine="0"/>
      </w:pPr>
    </w:lvl>
    <w:lvl w:ilvl="1">
      <w:start w:val="1"/>
      <w:numFmt w:val="lowerRoman"/>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2"/>
      <w:numFmt w:val="bullet"/>
      <w:lvlText w:val="-"/>
      <w:lvlJc w:val="left"/>
      <w:pPr>
        <w:tabs>
          <w:tab w:val="num" w:pos="0"/>
        </w:tabs>
        <w:ind w:left="0" w:firstLine="0"/>
      </w:pPr>
      <w:rPr>
        <w:rFonts w:ascii="Times New Roman" w:hAnsi="Times New Roman" w:cs="Times New Roman"/>
      </w:rPr>
    </w:lvl>
    <w:lvl w:ilvl="5">
      <w:start w:val="2"/>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28">
    <w:nsid w:val="00000023"/>
    <w:multiLevelType w:val="multilevel"/>
    <w:tmpl w:val="00000023"/>
    <w:name w:val="WW8Num35"/>
    <w:lvl w:ilvl="0">
      <w:start w:val="1"/>
      <w:numFmt w:val="lowerLetter"/>
      <w:lvlText w:val="%1)"/>
      <w:lvlJc w:val="left"/>
      <w:pPr>
        <w:tabs>
          <w:tab w:val="num" w:pos="0"/>
        </w:tabs>
        <w:ind w:left="0" w:firstLine="0"/>
      </w:pPr>
    </w:lvl>
    <w:lvl w:ilvl="1">
      <w:start w:val="2"/>
      <w:numFmt w:val="lowerRoman"/>
      <w:lvlText w:val="(%2)"/>
      <w:lvlJc w:val="left"/>
      <w:pPr>
        <w:tabs>
          <w:tab w:val="num" w:pos="0"/>
        </w:tabs>
        <w:ind w:left="0" w:firstLine="0"/>
      </w:pPr>
      <w:rPr>
        <w:b/>
      </w:rPr>
    </w:lvl>
    <w:lvl w:ilvl="2">
      <w:start w:val="1"/>
      <w:numFmt w:val="lowerRoman"/>
      <w:lvlText w:val="%3."/>
      <w:lvlJc w:val="left"/>
      <w:pPr>
        <w:tabs>
          <w:tab w:val="num" w:pos="0"/>
        </w:tabs>
        <w:ind w:left="0" w:firstLine="0"/>
      </w:pPr>
    </w:lvl>
    <w:lvl w:ilvl="3">
      <w:start w:val="2"/>
      <w:numFmt w:val="lowerLetter"/>
      <w:lvlText w:val="(%4)"/>
      <w:lvlJc w:val="left"/>
      <w:pPr>
        <w:tabs>
          <w:tab w:val="num" w:pos="0"/>
        </w:tabs>
        <w:ind w:left="0" w:firstLine="0"/>
      </w:pPr>
    </w:lvl>
    <w:lvl w:ilvl="4">
      <w:start w:val="5"/>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29">
    <w:nsid w:val="0000002E"/>
    <w:multiLevelType w:val="singleLevel"/>
    <w:tmpl w:val="0000002E"/>
    <w:name w:val="WW8Num46"/>
    <w:lvl w:ilvl="0">
      <w:start w:val="1"/>
      <w:numFmt w:val="lowerRoman"/>
      <w:lvlText w:val="(%1)"/>
      <w:lvlJc w:val="left"/>
      <w:pPr>
        <w:tabs>
          <w:tab w:val="num" w:pos="0"/>
        </w:tabs>
        <w:ind w:left="0" w:firstLine="0"/>
      </w:pPr>
    </w:lvl>
  </w:abstractNum>
  <w:abstractNum w:abstractNumId="30">
    <w:nsid w:val="00000035"/>
    <w:multiLevelType w:val="multilevel"/>
    <w:tmpl w:val="00000035"/>
    <w:name w:val="WW8Num53"/>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31">
    <w:nsid w:val="00000036"/>
    <w:multiLevelType w:val="multilevel"/>
    <w:tmpl w:val="00000036"/>
    <w:name w:val="WW8Num54"/>
    <w:lvl w:ilvl="0">
      <w:start w:val="42"/>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32">
    <w:nsid w:val="0000003B"/>
    <w:multiLevelType w:val="multilevel"/>
    <w:tmpl w:val="0000003B"/>
    <w:name w:val="WW8Num59"/>
    <w:lvl w:ilvl="0">
      <w:start w:val="1"/>
      <w:numFmt w:val="lowerRoman"/>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33">
    <w:nsid w:val="0000003C"/>
    <w:multiLevelType w:val="singleLevel"/>
    <w:tmpl w:val="0000003C"/>
    <w:name w:val="WW8Num60"/>
    <w:lvl w:ilvl="0">
      <w:start w:val="1"/>
      <w:numFmt w:val="lowerRoman"/>
      <w:lvlText w:val="(%1)"/>
      <w:lvlJc w:val="left"/>
      <w:pPr>
        <w:tabs>
          <w:tab w:val="num" w:pos="0"/>
        </w:tabs>
        <w:ind w:left="0" w:firstLine="0"/>
      </w:pPr>
    </w:lvl>
  </w:abstractNum>
  <w:abstractNum w:abstractNumId="34">
    <w:nsid w:val="0000003F"/>
    <w:multiLevelType w:val="singleLevel"/>
    <w:tmpl w:val="0000003F"/>
    <w:name w:val="WW8Num63"/>
    <w:lvl w:ilvl="0">
      <w:start w:val="1"/>
      <w:numFmt w:val="lowerLetter"/>
      <w:lvlText w:val="%1)"/>
      <w:lvlJc w:val="left"/>
      <w:pPr>
        <w:tabs>
          <w:tab w:val="num" w:pos="0"/>
        </w:tabs>
        <w:ind w:left="0" w:firstLine="0"/>
      </w:pPr>
    </w:lvl>
  </w:abstractNum>
  <w:abstractNum w:abstractNumId="35">
    <w:nsid w:val="00000045"/>
    <w:multiLevelType w:val="singleLevel"/>
    <w:tmpl w:val="00000045"/>
    <w:name w:val="WW8Num69"/>
    <w:lvl w:ilvl="0">
      <w:start w:val="9"/>
      <w:numFmt w:val="lowerLetter"/>
      <w:lvlText w:val="(%1)"/>
      <w:lvlJc w:val="left"/>
      <w:pPr>
        <w:tabs>
          <w:tab w:val="num" w:pos="0"/>
        </w:tabs>
        <w:ind w:left="0" w:firstLine="0"/>
      </w:pPr>
    </w:lvl>
  </w:abstractNum>
  <w:abstractNum w:abstractNumId="36">
    <w:nsid w:val="0000004A"/>
    <w:multiLevelType w:val="singleLevel"/>
    <w:tmpl w:val="0000004A"/>
    <w:name w:val="WW8Num74"/>
    <w:lvl w:ilvl="0">
      <w:start w:val="9"/>
      <w:numFmt w:val="lowerLetter"/>
      <w:lvlText w:val="(%1)"/>
      <w:lvlJc w:val="left"/>
      <w:pPr>
        <w:tabs>
          <w:tab w:val="num" w:pos="0"/>
        </w:tabs>
        <w:ind w:left="0" w:firstLine="0"/>
      </w:pPr>
    </w:lvl>
  </w:abstractNum>
  <w:abstractNum w:abstractNumId="37">
    <w:nsid w:val="0000005B"/>
    <w:multiLevelType w:val="singleLevel"/>
    <w:tmpl w:val="0000005B"/>
    <w:name w:val="WW8Num91"/>
    <w:lvl w:ilvl="0">
      <w:start w:val="36"/>
      <w:numFmt w:val="decimal"/>
      <w:lvlText w:val="%1."/>
      <w:lvlJc w:val="left"/>
      <w:pPr>
        <w:tabs>
          <w:tab w:val="num" w:pos="0"/>
        </w:tabs>
        <w:ind w:left="0" w:firstLine="0"/>
      </w:pPr>
    </w:lvl>
  </w:abstractNum>
  <w:abstractNum w:abstractNumId="38">
    <w:nsid w:val="13205383"/>
    <w:multiLevelType w:val="hybridMultilevel"/>
    <w:tmpl w:val="F12AA352"/>
    <w:lvl w:ilvl="0" w:tplc="6944EB48">
      <w:start w:val="20"/>
      <w:numFmt w:val="decimal"/>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260953E4"/>
    <w:multiLevelType w:val="hybridMultilevel"/>
    <w:tmpl w:val="00EEFAD8"/>
    <w:lvl w:ilvl="0" w:tplc="A184E41A">
      <w:start w:val="4"/>
      <w:numFmt w:val="lowerLetter"/>
      <w:lvlText w:val="(%1)"/>
      <w:lvlJc w:val="left"/>
      <w:pPr>
        <w:tabs>
          <w:tab w:val="num" w:pos="1440"/>
        </w:tabs>
        <w:ind w:left="1440" w:hanging="720"/>
      </w:pPr>
      <w:rPr>
        <w:rFonts w:hint="default"/>
      </w:rPr>
    </w:lvl>
    <w:lvl w:ilvl="1" w:tplc="BC628554">
      <w:start w:val="13"/>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9BD48364">
      <w:start w:val="1"/>
      <w:numFmt w:val="lowerLetter"/>
      <w:lvlText w:val="%4)"/>
      <w:lvlJc w:val="left"/>
      <w:pPr>
        <w:tabs>
          <w:tab w:val="num" w:pos="3240"/>
        </w:tabs>
        <w:ind w:left="3240" w:hanging="360"/>
      </w:pPr>
      <w:rPr>
        <w:rFonts w:hint="default"/>
      </w:rPr>
    </w:lvl>
    <w:lvl w:ilvl="4" w:tplc="D3F4B316">
      <w:start w:val="2"/>
      <w:numFmt w:val="lowerRoman"/>
      <w:lvlText w:val="%5)"/>
      <w:lvlJc w:val="left"/>
      <w:pPr>
        <w:tabs>
          <w:tab w:val="num" w:pos="4320"/>
        </w:tabs>
        <w:ind w:left="4320" w:hanging="72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3C2A4CB7"/>
    <w:multiLevelType w:val="hybridMultilevel"/>
    <w:tmpl w:val="841E1910"/>
    <w:lvl w:ilvl="0" w:tplc="35567596">
      <w:start w:val="2"/>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1">
    <w:nsid w:val="5A30218B"/>
    <w:multiLevelType w:val="hybridMultilevel"/>
    <w:tmpl w:val="FE9681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67D41063"/>
    <w:multiLevelType w:val="hybridMultilevel"/>
    <w:tmpl w:val="52448BB8"/>
    <w:lvl w:ilvl="0" w:tplc="D486CAF8">
      <w:start w:val="1"/>
      <w:numFmt w:val="lowerRoman"/>
      <w:lvlText w:val="(%1)"/>
      <w:lvlJc w:val="left"/>
      <w:pPr>
        <w:tabs>
          <w:tab w:val="num" w:pos="1440"/>
        </w:tabs>
        <w:ind w:left="1440" w:hanging="720"/>
      </w:pPr>
      <w:rPr>
        <w:rFonts w:hint="default"/>
      </w:rPr>
    </w:lvl>
    <w:lvl w:ilvl="1" w:tplc="E64EC5D0">
      <w:start w:val="1"/>
      <w:numFmt w:val="lowerLetter"/>
      <w:lvlText w:val="%2)"/>
      <w:lvlJc w:val="left"/>
      <w:pPr>
        <w:tabs>
          <w:tab w:val="num" w:pos="1800"/>
        </w:tabs>
        <w:ind w:left="1800" w:hanging="360"/>
      </w:pPr>
      <w:rPr>
        <w:rFonts w:hint="default"/>
      </w:rPr>
    </w:lvl>
    <w:lvl w:ilvl="2" w:tplc="3BB053DE">
      <w:start w:val="1"/>
      <w:numFmt w:val="decimal"/>
      <w:lvlText w:val="%3."/>
      <w:lvlJc w:val="left"/>
      <w:pPr>
        <w:tabs>
          <w:tab w:val="num" w:pos="3420"/>
        </w:tabs>
        <w:ind w:left="3420" w:hanging="108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BB7072AE">
      <w:start w:val="3"/>
      <w:numFmt w:val="lowerRoman"/>
      <w:lvlText w:val="%6)"/>
      <w:lvlJc w:val="left"/>
      <w:pPr>
        <w:tabs>
          <w:tab w:val="num" w:pos="5220"/>
        </w:tabs>
        <w:ind w:left="5220" w:hanging="72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D4D719B"/>
    <w:multiLevelType w:val="hybridMultilevel"/>
    <w:tmpl w:val="93B4E74A"/>
    <w:lvl w:ilvl="0" w:tplc="1CAEA334">
      <w:start w:val="36"/>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nsid w:val="6F864864"/>
    <w:multiLevelType w:val="hybridMultilevel"/>
    <w:tmpl w:val="12CA51E8"/>
    <w:lvl w:ilvl="0" w:tplc="0930E902">
      <w:start w:val="1"/>
      <w:numFmt w:val="lowerLetter"/>
      <w:lvlText w:val="%1)"/>
      <w:lvlJc w:val="left"/>
      <w:pPr>
        <w:tabs>
          <w:tab w:val="num" w:pos="1080"/>
        </w:tabs>
        <w:ind w:left="1080" w:hanging="360"/>
      </w:pPr>
      <w:rPr>
        <w:rFonts w:hint="default"/>
      </w:rPr>
    </w:lvl>
    <w:lvl w:ilvl="1" w:tplc="C61A469A">
      <w:start w:val="8"/>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9"/>
  </w:num>
  <w:num w:numId="2">
    <w:abstractNumId w:val="42"/>
  </w:num>
  <w:num w:numId="3">
    <w:abstractNumId w:val="44"/>
  </w:num>
  <w:num w:numId="4">
    <w:abstractNumId w:val="43"/>
  </w:num>
  <w:num w:numId="5">
    <w:abstractNumId w:val="38"/>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9"/>
  </w:num>
  <w:num w:numId="25">
    <w:abstractNumId w:val="20"/>
  </w:num>
  <w:num w:numId="26">
    <w:abstractNumId w:val="21"/>
  </w:num>
  <w:num w:numId="27">
    <w:abstractNumId w:val="22"/>
  </w:num>
  <w:num w:numId="28">
    <w:abstractNumId w:val="23"/>
  </w:num>
  <w:num w:numId="29">
    <w:abstractNumId w:val="24"/>
  </w:num>
  <w:num w:numId="30">
    <w:abstractNumId w:val="25"/>
  </w:num>
  <w:num w:numId="31">
    <w:abstractNumId w:val="26"/>
  </w:num>
  <w:num w:numId="32">
    <w:abstractNumId w:val="27"/>
  </w:num>
  <w:num w:numId="33">
    <w:abstractNumId w:val="28"/>
  </w:num>
  <w:num w:numId="34">
    <w:abstractNumId w:val="29"/>
  </w:num>
  <w:num w:numId="35">
    <w:abstractNumId w:val="30"/>
  </w:num>
  <w:num w:numId="36">
    <w:abstractNumId w:val="31"/>
  </w:num>
  <w:num w:numId="37">
    <w:abstractNumId w:val="32"/>
  </w:num>
  <w:num w:numId="38">
    <w:abstractNumId w:val="33"/>
  </w:num>
  <w:num w:numId="39">
    <w:abstractNumId w:val="34"/>
  </w:num>
  <w:num w:numId="40">
    <w:abstractNumId w:val="35"/>
  </w:num>
  <w:num w:numId="41">
    <w:abstractNumId w:val="36"/>
  </w:num>
  <w:num w:numId="42">
    <w:abstractNumId w:val="37"/>
  </w:num>
  <w:num w:numId="43">
    <w:abstractNumId w:val="40"/>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AB"/>
    <w:rsid w:val="0000254A"/>
    <w:rsid w:val="000115FE"/>
    <w:rsid w:val="00026164"/>
    <w:rsid w:val="001068C2"/>
    <w:rsid w:val="001563A3"/>
    <w:rsid w:val="001D6875"/>
    <w:rsid w:val="002165A8"/>
    <w:rsid w:val="0027376E"/>
    <w:rsid w:val="00276076"/>
    <w:rsid w:val="002C70EF"/>
    <w:rsid w:val="002C78CE"/>
    <w:rsid w:val="002E333B"/>
    <w:rsid w:val="00382ED1"/>
    <w:rsid w:val="003C606F"/>
    <w:rsid w:val="003E3592"/>
    <w:rsid w:val="003F3916"/>
    <w:rsid w:val="00413016"/>
    <w:rsid w:val="00432882"/>
    <w:rsid w:val="0047705E"/>
    <w:rsid w:val="004B09EA"/>
    <w:rsid w:val="005205C4"/>
    <w:rsid w:val="0052391C"/>
    <w:rsid w:val="005765EA"/>
    <w:rsid w:val="005E4980"/>
    <w:rsid w:val="00634BBD"/>
    <w:rsid w:val="00650039"/>
    <w:rsid w:val="006D73C3"/>
    <w:rsid w:val="007436D2"/>
    <w:rsid w:val="007E3386"/>
    <w:rsid w:val="00813A4E"/>
    <w:rsid w:val="008506AB"/>
    <w:rsid w:val="008C2DFA"/>
    <w:rsid w:val="008D5539"/>
    <w:rsid w:val="00926FD0"/>
    <w:rsid w:val="00937DBD"/>
    <w:rsid w:val="009A09D4"/>
    <w:rsid w:val="009A560E"/>
    <w:rsid w:val="009B56EE"/>
    <w:rsid w:val="009C74B9"/>
    <w:rsid w:val="009E2D8A"/>
    <w:rsid w:val="009E5770"/>
    <w:rsid w:val="00A16C46"/>
    <w:rsid w:val="00A65B1A"/>
    <w:rsid w:val="00AC6AEF"/>
    <w:rsid w:val="00AE39EE"/>
    <w:rsid w:val="00AF40C3"/>
    <w:rsid w:val="00B407C3"/>
    <w:rsid w:val="00B81256"/>
    <w:rsid w:val="00BC4E3A"/>
    <w:rsid w:val="00C175FA"/>
    <w:rsid w:val="00C20B3B"/>
    <w:rsid w:val="00C461A8"/>
    <w:rsid w:val="00CC2690"/>
    <w:rsid w:val="00CC4E70"/>
    <w:rsid w:val="00CE32A2"/>
    <w:rsid w:val="00E112AA"/>
    <w:rsid w:val="00E270CD"/>
    <w:rsid w:val="00E8614B"/>
    <w:rsid w:val="00E919C1"/>
    <w:rsid w:val="00EA4B35"/>
    <w:rsid w:val="00F677E6"/>
    <w:rsid w:val="00FA1F23"/>
    <w:rsid w:val="00FE5C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30D41C5-8E11-4910-89AE-54B510CE7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CAE"/>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FE5CAE"/>
    <w:pPr>
      <w:keepNext/>
      <w:jc w:val="center"/>
      <w:outlineLvl w:val="0"/>
    </w:pPr>
    <w:rPr>
      <w:rFonts w:ascii="Arial" w:hAnsi="Arial"/>
      <w:b/>
      <w:sz w:val="22"/>
    </w:rPr>
  </w:style>
  <w:style w:type="paragraph" w:styleId="Heading2">
    <w:name w:val="heading 2"/>
    <w:basedOn w:val="Normal"/>
    <w:next w:val="Normal"/>
    <w:link w:val="Heading2Char"/>
    <w:qFormat/>
    <w:rsid w:val="00FE5CAE"/>
    <w:pPr>
      <w:keepNext/>
      <w:jc w:val="both"/>
      <w:outlineLvl w:val="1"/>
    </w:pPr>
    <w:rPr>
      <w:rFonts w:ascii="Arial" w:hAnsi="Arial"/>
      <w:b/>
      <w:sz w:val="22"/>
    </w:rPr>
  </w:style>
  <w:style w:type="paragraph" w:styleId="Heading3">
    <w:name w:val="heading 3"/>
    <w:basedOn w:val="Normal"/>
    <w:next w:val="Normal"/>
    <w:link w:val="Heading3Char"/>
    <w:qFormat/>
    <w:rsid w:val="00FE5CAE"/>
    <w:pPr>
      <w:keepNext/>
      <w:jc w:val="both"/>
      <w:outlineLvl w:val="2"/>
    </w:pPr>
    <w:rPr>
      <w:rFonts w:ascii="Arial" w:hAnsi="Arial"/>
      <w:b/>
      <w:sz w:val="22"/>
    </w:rPr>
  </w:style>
  <w:style w:type="paragraph" w:styleId="Heading4">
    <w:name w:val="heading 4"/>
    <w:basedOn w:val="Normal"/>
    <w:next w:val="Normal"/>
    <w:link w:val="Heading4Char"/>
    <w:qFormat/>
    <w:rsid w:val="00FE5CAE"/>
    <w:pPr>
      <w:keepNext/>
      <w:jc w:val="center"/>
      <w:outlineLvl w:val="3"/>
    </w:pPr>
    <w:rPr>
      <w:rFonts w:ascii="Arial" w:hAnsi="Arial"/>
      <w:b/>
      <w:sz w:val="22"/>
    </w:rPr>
  </w:style>
  <w:style w:type="paragraph" w:styleId="Heading5">
    <w:name w:val="heading 5"/>
    <w:basedOn w:val="Normal"/>
    <w:next w:val="Normal"/>
    <w:link w:val="Heading5Char"/>
    <w:unhideWhenUsed/>
    <w:qFormat/>
    <w:rsid w:val="00FE5CAE"/>
    <w:p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FE5CAE"/>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FE5CAE"/>
    <w:pPr>
      <w:spacing w:before="240" w:after="60"/>
      <w:outlineLvl w:val="6"/>
    </w:pPr>
    <w:rPr>
      <w:rFonts w:ascii="Calibri" w:hAnsi="Calibri"/>
      <w:szCs w:val="24"/>
    </w:rPr>
  </w:style>
  <w:style w:type="paragraph" w:styleId="Heading8">
    <w:name w:val="heading 8"/>
    <w:basedOn w:val="Normal"/>
    <w:next w:val="Normal"/>
    <w:link w:val="Heading8Char"/>
    <w:qFormat/>
    <w:rsid w:val="00FE5CAE"/>
    <w:pPr>
      <w:spacing w:before="240" w:after="60"/>
      <w:outlineLvl w:val="7"/>
    </w:pPr>
    <w:rPr>
      <w:i/>
      <w:iCs/>
      <w:szCs w:val="24"/>
    </w:rPr>
  </w:style>
  <w:style w:type="paragraph" w:styleId="Heading9">
    <w:name w:val="heading 9"/>
    <w:basedOn w:val="Normal"/>
    <w:next w:val="Normal"/>
    <w:link w:val="Heading9Char"/>
    <w:unhideWhenUsed/>
    <w:qFormat/>
    <w:rsid w:val="00FE5CAE"/>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5CAE"/>
    <w:rPr>
      <w:rFonts w:ascii="Arial" w:eastAsia="Times New Roman" w:hAnsi="Arial" w:cs="Times New Roman"/>
      <w:b/>
      <w:szCs w:val="20"/>
      <w:lang w:val="en-US"/>
    </w:rPr>
  </w:style>
  <w:style w:type="character" w:customStyle="1" w:styleId="Heading2Char">
    <w:name w:val="Heading 2 Char"/>
    <w:basedOn w:val="DefaultParagraphFont"/>
    <w:link w:val="Heading2"/>
    <w:rsid w:val="00FE5CAE"/>
    <w:rPr>
      <w:rFonts w:ascii="Arial" w:eastAsia="Times New Roman" w:hAnsi="Arial" w:cs="Times New Roman"/>
      <w:b/>
      <w:szCs w:val="20"/>
      <w:lang w:val="en-US"/>
    </w:rPr>
  </w:style>
  <w:style w:type="character" w:customStyle="1" w:styleId="Heading3Char">
    <w:name w:val="Heading 3 Char"/>
    <w:basedOn w:val="DefaultParagraphFont"/>
    <w:link w:val="Heading3"/>
    <w:rsid w:val="00FE5CAE"/>
    <w:rPr>
      <w:rFonts w:ascii="Arial" w:eastAsia="Times New Roman" w:hAnsi="Arial" w:cs="Times New Roman"/>
      <w:b/>
      <w:szCs w:val="20"/>
      <w:lang w:val="en-US"/>
    </w:rPr>
  </w:style>
  <w:style w:type="character" w:customStyle="1" w:styleId="Heading4Char">
    <w:name w:val="Heading 4 Char"/>
    <w:basedOn w:val="DefaultParagraphFont"/>
    <w:link w:val="Heading4"/>
    <w:rsid w:val="00FE5CAE"/>
    <w:rPr>
      <w:rFonts w:ascii="Arial" w:eastAsia="Times New Roman" w:hAnsi="Arial" w:cs="Times New Roman"/>
      <w:b/>
      <w:szCs w:val="20"/>
      <w:lang w:val="en-US"/>
    </w:rPr>
  </w:style>
  <w:style w:type="character" w:customStyle="1" w:styleId="Heading5Char">
    <w:name w:val="Heading 5 Char"/>
    <w:basedOn w:val="DefaultParagraphFont"/>
    <w:link w:val="Heading5"/>
    <w:rsid w:val="00FE5CAE"/>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rsid w:val="00FE5CAE"/>
    <w:rPr>
      <w:rFonts w:ascii="Calibri" w:eastAsia="Times New Roman" w:hAnsi="Calibri" w:cs="Times New Roman"/>
      <w:b/>
      <w:bCs/>
      <w:lang w:val="en-US"/>
    </w:rPr>
  </w:style>
  <w:style w:type="character" w:customStyle="1" w:styleId="Heading7Char">
    <w:name w:val="Heading 7 Char"/>
    <w:basedOn w:val="DefaultParagraphFont"/>
    <w:link w:val="Heading7"/>
    <w:rsid w:val="00FE5CAE"/>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FE5CAE"/>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FE5CAE"/>
    <w:rPr>
      <w:rFonts w:ascii="Cambria" w:eastAsia="Times New Roman" w:hAnsi="Cambria" w:cs="Times New Roman"/>
      <w:lang w:val="en-US"/>
    </w:rPr>
  </w:style>
  <w:style w:type="paragraph" w:styleId="Title">
    <w:name w:val="Title"/>
    <w:basedOn w:val="Normal"/>
    <w:link w:val="TitleChar"/>
    <w:qFormat/>
    <w:rsid w:val="00FE5CAE"/>
    <w:pPr>
      <w:jc w:val="center"/>
    </w:pPr>
    <w:rPr>
      <w:rFonts w:ascii="Arial" w:hAnsi="Arial"/>
      <w:b/>
      <w:sz w:val="22"/>
    </w:rPr>
  </w:style>
  <w:style w:type="character" w:customStyle="1" w:styleId="TitleChar">
    <w:name w:val="Title Char"/>
    <w:basedOn w:val="DefaultParagraphFont"/>
    <w:link w:val="Title"/>
    <w:rsid w:val="00FE5CAE"/>
    <w:rPr>
      <w:rFonts w:ascii="Arial" w:eastAsia="Times New Roman" w:hAnsi="Arial" w:cs="Times New Roman"/>
      <w:b/>
      <w:szCs w:val="20"/>
      <w:lang w:val="en-US"/>
    </w:rPr>
  </w:style>
  <w:style w:type="paragraph" w:styleId="BodyText">
    <w:name w:val="Body Text"/>
    <w:basedOn w:val="Normal"/>
    <w:link w:val="BodyTextChar"/>
    <w:rsid w:val="00FE5CAE"/>
    <w:pPr>
      <w:jc w:val="both"/>
    </w:pPr>
    <w:rPr>
      <w:rFonts w:ascii="Arial" w:hAnsi="Arial"/>
      <w:sz w:val="22"/>
    </w:rPr>
  </w:style>
  <w:style w:type="character" w:customStyle="1" w:styleId="BodyTextChar">
    <w:name w:val="Body Text Char"/>
    <w:basedOn w:val="DefaultParagraphFont"/>
    <w:link w:val="BodyText"/>
    <w:rsid w:val="00FE5CAE"/>
    <w:rPr>
      <w:rFonts w:ascii="Arial" w:eastAsia="Times New Roman" w:hAnsi="Arial" w:cs="Times New Roman"/>
      <w:szCs w:val="20"/>
      <w:lang w:val="en-US"/>
    </w:rPr>
  </w:style>
  <w:style w:type="paragraph" w:styleId="BodyText3">
    <w:name w:val="Body Text 3"/>
    <w:basedOn w:val="Normal"/>
    <w:link w:val="BodyText3Char"/>
    <w:rsid w:val="00FE5CAE"/>
    <w:pPr>
      <w:spacing w:line="360" w:lineRule="auto"/>
      <w:ind w:right="72"/>
      <w:jc w:val="both"/>
    </w:pPr>
    <w:rPr>
      <w:rFonts w:ascii="Arial" w:hAnsi="Arial"/>
      <w:sz w:val="22"/>
    </w:rPr>
  </w:style>
  <w:style w:type="character" w:customStyle="1" w:styleId="BodyText3Char">
    <w:name w:val="Body Text 3 Char"/>
    <w:basedOn w:val="DefaultParagraphFont"/>
    <w:link w:val="BodyText3"/>
    <w:rsid w:val="00FE5CAE"/>
    <w:rPr>
      <w:rFonts w:ascii="Arial" w:eastAsia="Times New Roman" w:hAnsi="Arial" w:cs="Times New Roman"/>
      <w:szCs w:val="20"/>
      <w:lang w:val="en-US"/>
    </w:rPr>
  </w:style>
  <w:style w:type="paragraph" w:styleId="BodyTextIndent">
    <w:name w:val="Body Text Indent"/>
    <w:basedOn w:val="Normal"/>
    <w:link w:val="BodyTextIndentChar"/>
    <w:rsid w:val="00FE5CAE"/>
    <w:pPr>
      <w:spacing w:before="192"/>
    </w:pPr>
    <w:rPr>
      <w:rFonts w:ascii="Arial" w:hAnsi="Arial"/>
      <w:sz w:val="22"/>
    </w:rPr>
  </w:style>
  <w:style w:type="character" w:customStyle="1" w:styleId="BodyTextIndentChar">
    <w:name w:val="Body Text Indent Char"/>
    <w:basedOn w:val="DefaultParagraphFont"/>
    <w:link w:val="BodyTextIndent"/>
    <w:rsid w:val="00FE5CAE"/>
    <w:rPr>
      <w:rFonts w:ascii="Arial" w:eastAsia="Times New Roman" w:hAnsi="Arial" w:cs="Times New Roman"/>
      <w:szCs w:val="20"/>
      <w:lang w:val="en-US"/>
    </w:rPr>
  </w:style>
  <w:style w:type="character" w:styleId="PageNumber">
    <w:name w:val="page number"/>
    <w:basedOn w:val="DefaultParagraphFont"/>
    <w:rsid w:val="00FE5CAE"/>
  </w:style>
  <w:style w:type="paragraph" w:styleId="Footer">
    <w:name w:val="footer"/>
    <w:basedOn w:val="Normal"/>
    <w:link w:val="FooterChar"/>
    <w:uiPriority w:val="99"/>
    <w:rsid w:val="00FE5CAE"/>
    <w:pPr>
      <w:tabs>
        <w:tab w:val="center" w:pos="4320"/>
        <w:tab w:val="right" w:pos="8640"/>
      </w:tabs>
    </w:pPr>
    <w:rPr>
      <w:sz w:val="20"/>
    </w:rPr>
  </w:style>
  <w:style w:type="character" w:customStyle="1" w:styleId="FooterChar">
    <w:name w:val="Footer Char"/>
    <w:basedOn w:val="DefaultParagraphFont"/>
    <w:link w:val="Footer"/>
    <w:uiPriority w:val="99"/>
    <w:rsid w:val="00FE5CAE"/>
    <w:rPr>
      <w:rFonts w:ascii="Times New Roman" w:eastAsia="Times New Roman" w:hAnsi="Times New Roman" w:cs="Times New Roman"/>
      <w:sz w:val="20"/>
      <w:szCs w:val="20"/>
      <w:lang w:val="en-US"/>
    </w:rPr>
  </w:style>
  <w:style w:type="table" w:styleId="TableGrid">
    <w:name w:val="Table Grid"/>
    <w:basedOn w:val="TableNormal"/>
    <w:rsid w:val="00FE5CAE"/>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FE5CAE"/>
    <w:pPr>
      <w:spacing w:after="120"/>
      <w:ind w:left="360"/>
    </w:pPr>
    <w:rPr>
      <w:sz w:val="16"/>
      <w:szCs w:val="16"/>
    </w:rPr>
  </w:style>
  <w:style w:type="character" w:customStyle="1" w:styleId="BodyTextIndent3Char">
    <w:name w:val="Body Text Indent 3 Char"/>
    <w:basedOn w:val="DefaultParagraphFont"/>
    <w:link w:val="BodyTextIndent3"/>
    <w:rsid w:val="00FE5CAE"/>
    <w:rPr>
      <w:rFonts w:ascii="Times New Roman" w:eastAsia="Times New Roman" w:hAnsi="Times New Roman" w:cs="Times New Roman"/>
      <w:sz w:val="16"/>
      <w:szCs w:val="16"/>
      <w:lang w:val="en-US"/>
    </w:rPr>
  </w:style>
  <w:style w:type="paragraph" w:styleId="Subtitle">
    <w:name w:val="Subtitle"/>
    <w:basedOn w:val="Normal"/>
    <w:link w:val="SubtitleChar"/>
    <w:qFormat/>
    <w:rsid w:val="00FE5CAE"/>
    <w:pPr>
      <w:jc w:val="center"/>
    </w:pPr>
    <w:rPr>
      <w:rFonts w:ascii="Arial" w:hAnsi="Arial" w:cs="Arial"/>
      <w:b/>
      <w:bCs/>
      <w:sz w:val="20"/>
      <w:szCs w:val="24"/>
    </w:rPr>
  </w:style>
  <w:style w:type="character" w:customStyle="1" w:styleId="SubtitleChar">
    <w:name w:val="Subtitle Char"/>
    <w:basedOn w:val="DefaultParagraphFont"/>
    <w:link w:val="Subtitle"/>
    <w:rsid w:val="00FE5CAE"/>
    <w:rPr>
      <w:rFonts w:ascii="Arial" w:eastAsia="Times New Roman" w:hAnsi="Arial" w:cs="Arial"/>
      <w:b/>
      <w:bCs/>
      <w:sz w:val="20"/>
      <w:szCs w:val="24"/>
      <w:lang w:val="en-US"/>
    </w:rPr>
  </w:style>
  <w:style w:type="paragraph" w:styleId="Header">
    <w:name w:val="header"/>
    <w:basedOn w:val="Normal"/>
    <w:link w:val="HeaderChar"/>
    <w:rsid w:val="00FE5CAE"/>
    <w:pPr>
      <w:tabs>
        <w:tab w:val="center" w:pos="4320"/>
        <w:tab w:val="right" w:pos="8640"/>
      </w:tabs>
    </w:pPr>
  </w:style>
  <w:style w:type="character" w:customStyle="1" w:styleId="HeaderChar">
    <w:name w:val="Header Char"/>
    <w:basedOn w:val="DefaultParagraphFont"/>
    <w:link w:val="Header"/>
    <w:rsid w:val="00FE5CAE"/>
    <w:rPr>
      <w:rFonts w:ascii="Times New Roman" w:eastAsia="Times New Roman" w:hAnsi="Times New Roman" w:cs="Times New Roman"/>
      <w:sz w:val="24"/>
      <w:szCs w:val="20"/>
      <w:lang w:val="en-US"/>
    </w:rPr>
  </w:style>
  <w:style w:type="paragraph" w:styleId="BodyText2">
    <w:name w:val="Body Text 2"/>
    <w:basedOn w:val="Normal"/>
    <w:link w:val="BodyText2Char"/>
    <w:rsid w:val="00FE5CAE"/>
    <w:pPr>
      <w:spacing w:after="120" w:line="480" w:lineRule="auto"/>
    </w:pPr>
  </w:style>
  <w:style w:type="character" w:customStyle="1" w:styleId="BodyText2Char">
    <w:name w:val="Body Text 2 Char"/>
    <w:basedOn w:val="DefaultParagraphFont"/>
    <w:link w:val="BodyText2"/>
    <w:rsid w:val="00FE5CAE"/>
    <w:rPr>
      <w:rFonts w:ascii="Times New Roman" w:eastAsia="Times New Roman" w:hAnsi="Times New Roman" w:cs="Times New Roman"/>
      <w:sz w:val="24"/>
      <w:szCs w:val="20"/>
      <w:lang w:val="en-US"/>
    </w:rPr>
  </w:style>
  <w:style w:type="character" w:styleId="Hyperlink">
    <w:name w:val="Hyperlink"/>
    <w:rsid w:val="00FE5CAE"/>
    <w:rPr>
      <w:color w:val="0000FF"/>
      <w:u w:val="single"/>
    </w:rPr>
  </w:style>
  <w:style w:type="paragraph" w:styleId="BodyTextIndent2">
    <w:name w:val="Body Text Indent 2"/>
    <w:basedOn w:val="Normal"/>
    <w:link w:val="BodyTextIndent2Char"/>
    <w:rsid w:val="00FE5CAE"/>
    <w:pPr>
      <w:spacing w:after="120" w:line="480" w:lineRule="auto"/>
      <w:ind w:left="360"/>
    </w:pPr>
  </w:style>
  <w:style w:type="character" w:customStyle="1" w:styleId="BodyTextIndent2Char">
    <w:name w:val="Body Text Indent 2 Char"/>
    <w:basedOn w:val="DefaultParagraphFont"/>
    <w:link w:val="BodyTextIndent2"/>
    <w:rsid w:val="00FE5CAE"/>
    <w:rPr>
      <w:rFonts w:ascii="Times New Roman" w:eastAsia="Times New Roman" w:hAnsi="Times New Roman" w:cs="Times New Roman"/>
      <w:sz w:val="24"/>
      <w:szCs w:val="20"/>
      <w:lang w:val="en-US"/>
    </w:rPr>
  </w:style>
  <w:style w:type="paragraph" w:styleId="NormalWeb">
    <w:name w:val="Normal (Web)"/>
    <w:basedOn w:val="Normal"/>
    <w:rsid w:val="00FE5CAE"/>
    <w:pPr>
      <w:spacing w:before="100" w:beforeAutospacing="1" w:after="100" w:afterAutospacing="1"/>
    </w:pPr>
    <w:rPr>
      <w:rFonts w:eastAsia="MS Mincho"/>
      <w:szCs w:val="24"/>
      <w:lang w:eastAsia="ja-JP"/>
    </w:rPr>
  </w:style>
  <w:style w:type="paragraph" w:customStyle="1" w:styleId="Default">
    <w:name w:val="Default"/>
    <w:rsid w:val="00FE5CAE"/>
    <w:pPr>
      <w:autoSpaceDE w:val="0"/>
      <w:autoSpaceDN w:val="0"/>
      <w:adjustRightInd w:val="0"/>
      <w:spacing w:after="0" w:line="240" w:lineRule="auto"/>
    </w:pPr>
    <w:rPr>
      <w:rFonts w:ascii="Cambria" w:eastAsia="Times New Roman" w:hAnsi="Cambria" w:cs="Cambria"/>
      <w:color w:val="000000"/>
      <w:sz w:val="24"/>
      <w:szCs w:val="24"/>
      <w:lang w:val="en-US"/>
    </w:rPr>
  </w:style>
  <w:style w:type="paragraph" w:styleId="ListParagraph">
    <w:name w:val="List Paragraph"/>
    <w:basedOn w:val="Normal"/>
    <w:uiPriority w:val="34"/>
    <w:qFormat/>
    <w:rsid w:val="00FE5CAE"/>
    <w:pPr>
      <w:spacing w:after="200" w:line="276" w:lineRule="auto"/>
      <w:ind w:left="720"/>
      <w:contextualSpacing/>
    </w:pPr>
    <w:rPr>
      <w:rFonts w:ascii="Calibri" w:hAnsi="Calibri"/>
      <w:sz w:val="22"/>
      <w:szCs w:val="22"/>
      <w:lang w:val="en-IN" w:eastAsia="en-IN"/>
    </w:rPr>
  </w:style>
  <w:style w:type="paragraph" w:styleId="BalloonText">
    <w:name w:val="Balloon Text"/>
    <w:basedOn w:val="Normal"/>
    <w:link w:val="BalloonTextChar"/>
    <w:rsid w:val="00FE5CAE"/>
    <w:rPr>
      <w:rFonts w:ascii="Tahoma" w:hAnsi="Tahoma" w:cs="Tahoma"/>
      <w:sz w:val="16"/>
      <w:szCs w:val="16"/>
    </w:rPr>
  </w:style>
  <w:style w:type="character" w:customStyle="1" w:styleId="BalloonTextChar">
    <w:name w:val="Balloon Text Char"/>
    <w:basedOn w:val="DefaultParagraphFont"/>
    <w:link w:val="BalloonText"/>
    <w:rsid w:val="00FE5CAE"/>
    <w:rPr>
      <w:rFonts w:ascii="Tahoma" w:eastAsia="Times New Roman" w:hAnsi="Tahoma" w:cs="Tahoma"/>
      <w:sz w:val="16"/>
      <w:szCs w:val="16"/>
      <w:lang w:val="en-US"/>
    </w:rPr>
  </w:style>
  <w:style w:type="paragraph" w:customStyle="1" w:styleId="1stlineindent">
    <w:name w:val="1st line indent"/>
    <w:basedOn w:val="Normal"/>
    <w:rsid w:val="00FE5CAE"/>
    <w:pPr>
      <w:suppressAutoHyphens/>
      <w:overflowPunct w:val="0"/>
      <w:autoSpaceDE w:val="0"/>
      <w:spacing w:line="288" w:lineRule="atLeast"/>
      <w:ind w:firstLine="1066"/>
      <w:jc w:val="both"/>
      <w:textAlignment w:val="baseline"/>
    </w:pPr>
    <w:rPr>
      <w:kern w:val="1"/>
      <w:sz w:val="22"/>
      <w:lang w:val="en-GB" w:eastAsia="ar-SA"/>
    </w:rPr>
  </w:style>
  <w:style w:type="paragraph" w:customStyle="1" w:styleId="ordinarylefttext">
    <w:name w:val="ordinary left text"/>
    <w:basedOn w:val="Normal"/>
    <w:rsid w:val="00FE5CAE"/>
    <w:pPr>
      <w:suppressAutoHyphens/>
      <w:overflowPunct w:val="0"/>
      <w:autoSpaceDE w:val="0"/>
      <w:spacing w:line="288" w:lineRule="atLeast"/>
      <w:jc w:val="both"/>
      <w:textAlignment w:val="baseline"/>
    </w:pPr>
    <w:rPr>
      <w:rFonts w:ascii="Times" w:hAnsi="Times"/>
      <w:sz w:val="22"/>
      <w:lang w:val="en-GB" w:eastAsia="ar-SA"/>
    </w:rPr>
  </w:style>
  <w:style w:type="paragraph" w:customStyle="1" w:styleId="SIDEHEADINGINSERTCLAUSENO">
    <w:name w:val="SIDE HEADING (INSERT CLAUSE NO)"/>
    <w:basedOn w:val="Heading2"/>
    <w:rsid w:val="00FE5CAE"/>
    <w:pPr>
      <w:suppressAutoHyphens/>
      <w:overflowPunct w:val="0"/>
      <w:autoSpaceDE w:val="0"/>
      <w:spacing w:after="240" w:line="240" w:lineRule="atLeast"/>
      <w:ind w:left="1008" w:hanging="1008"/>
      <w:jc w:val="left"/>
      <w:textAlignment w:val="baseline"/>
    </w:pPr>
    <w:rPr>
      <w:rFonts w:ascii="Times New Roman" w:hAnsi="Times New Roman"/>
      <w:sz w:val="24"/>
      <w:lang w:val="en-GB" w:eastAsia="ar-SA"/>
    </w:rPr>
  </w:style>
  <w:style w:type="paragraph" w:customStyle="1" w:styleId="TableHeading">
    <w:name w:val="Table Heading"/>
    <w:basedOn w:val="TableContents"/>
    <w:rsid w:val="00FE5CAE"/>
    <w:pPr>
      <w:jc w:val="center"/>
    </w:pPr>
    <w:rPr>
      <w:b/>
      <w:bCs/>
    </w:rPr>
  </w:style>
  <w:style w:type="paragraph" w:customStyle="1" w:styleId="TableContents">
    <w:name w:val="Table Contents"/>
    <w:basedOn w:val="Normal"/>
    <w:rsid w:val="00FE5CAE"/>
    <w:pPr>
      <w:suppressLineNumbers/>
      <w:suppressAutoHyphens/>
    </w:pPr>
    <w:rPr>
      <w:szCs w:val="24"/>
      <w:lang w:eastAsia="ar-SA"/>
    </w:rPr>
  </w:style>
  <w:style w:type="character" w:customStyle="1" w:styleId="FootnoteCharacters">
    <w:name w:val="Footnote Characters"/>
    <w:rsid w:val="00FE5CAE"/>
    <w:rPr>
      <w:vertAlign w:val="superscript"/>
    </w:rPr>
  </w:style>
  <w:style w:type="character" w:customStyle="1" w:styleId="WW-DefaultParagraphFont">
    <w:name w:val="WW-Default Paragraph Font"/>
    <w:rsid w:val="00FE5CAE"/>
  </w:style>
  <w:style w:type="paragraph" w:customStyle="1" w:styleId="centreheading">
    <w:name w:val="centre heading"/>
    <w:basedOn w:val="Normal"/>
    <w:rsid w:val="00FE5CAE"/>
    <w:pPr>
      <w:keepNext/>
      <w:suppressAutoHyphens/>
      <w:overflowPunct w:val="0"/>
      <w:autoSpaceDE w:val="0"/>
      <w:spacing w:line="360" w:lineRule="exact"/>
      <w:jc w:val="center"/>
      <w:textAlignment w:val="baseline"/>
    </w:pPr>
    <w:rPr>
      <w:b/>
      <w:caps/>
      <w:lang w:val="en-GB" w:eastAsia="ar-SA"/>
    </w:rPr>
  </w:style>
  <w:style w:type="paragraph" w:styleId="FootnoteText">
    <w:name w:val="footnote text"/>
    <w:basedOn w:val="Normal"/>
    <w:link w:val="FootnoteTextChar"/>
    <w:rsid w:val="00FE5CAE"/>
    <w:pPr>
      <w:suppressAutoHyphens/>
      <w:overflowPunct w:val="0"/>
      <w:autoSpaceDE w:val="0"/>
      <w:spacing w:line="288" w:lineRule="atLeast"/>
      <w:jc w:val="both"/>
      <w:textAlignment w:val="baseline"/>
    </w:pPr>
    <w:rPr>
      <w:sz w:val="22"/>
      <w:lang w:val="en-GB" w:eastAsia="ar-SA"/>
    </w:rPr>
  </w:style>
  <w:style w:type="character" w:customStyle="1" w:styleId="FootnoteTextChar">
    <w:name w:val="Footnote Text Char"/>
    <w:basedOn w:val="DefaultParagraphFont"/>
    <w:link w:val="FootnoteText"/>
    <w:rsid w:val="00FE5CAE"/>
    <w:rPr>
      <w:rFonts w:ascii="Times New Roman" w:eastAsia="Times New Roman" w:hAnsi="Times New Roman" w:cs="Times New Roman"/>
      <w:szCs w:val="20"/>
      <w:lang w:val="en-GB" w:eastAsia="ar-SA"/>
    </w:rPr>
  </w:style>
  <w:style w:type="character" w:styleId="CommentReference">
    <w:name w:val="annotation reference"/>
    <w:basedOn w:val="DefaultParagraphFont"/>
    <w:uiPriority w:val="99"/>
    <w:semiHidden/>
    <w:unhideWhenUsed/>
    <w:rsid w:val="00634BBD"/>
    <w:rPr>
      <w:sz w:val="16"/>
      <w:szCs w:val="16"/>
    </w:rPr>
  </w:style>
  <w:style w:type="paragraph" w:styleId="CommentText">
    <w:name w:val="annotation text"/>
    <w:basedOn w:val="Normal"/>
    <w:link w:val="CommentTextChar"/>
    <w:uiPriority w:val="99"/>
    <w:semiHidden/>
    <w:unhideWhenUsed/>
    <w:rsid w:val="00634BBD"/>
    <w:rPr>
      <w:sz w:val="20"/>
    </w:rPr>
  </w:style>
  <w:style w:type="character" w:customStyle="1" w:styleId="CommentTextChar">
    <w:name w:val="Comment Text Char"/>
    <w:basedOn w:val="DefaultParagraphFont"/>
    <w:link w:val="CommentText"/>
    <w:uiPriority w:val="99"/>
    <w:semiHidden/>
    <w:rsid w:val="00634BBD"/>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70</Pages>
  <Words>16054</Words>
  <Characters>91509</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dell-14</dc:creator>
  <cp:lastModifiedBy>G K PADHI</cp:lastModifiedBy>
  <cp:revision>33</cp:revision>
  <cp:lastPrinted>2017-10-03T06:39:00Z</cp:lastPrinted>
  <dcterms:created xsi:type="dcterms:W3CDTF">2016-04-08T10:18:00Z</dcterms:created>
  <dcterms:modified xsi:type="dcterms:W3CDTF">2020-07-27T08:01:00Z</dcterms:modified>
</cp:coreProperties>
</file>